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0B" w:rsidRPr="00B3790B" w:rsidRDefault="00B3790B" w:rsidP="00B3790B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ahoma" w:eastAsia="Times New Roman" w:hAnsi="Tahoma" w:cs="Tahoma"/>
          <w:caps/>
          <w:color w:val="800000"/>
          <w:sz w:val="28"/>
          <w:szCs w:val="28"/>
          <w:lang w:eastAsia="ru-RU"/>
        </w:rPr>
        <w:t>ДЯКУЄМО УСІМ БАТЬКАМ ТА СПОНСОРАМ ЗА ТІСНУ СПІВПРАЦЮ, ПІДТРИМКУ ТА БЛАГОДІЙНУ ДОПОМОГУ НАШОМУ ЗАКЛАДУ!</w:t>
      </w:r>
    </w:p>
    <w:p w:rsidR="00B3790B" w:rsidRPr="00B3790B" w:rsidRDefault="00B3790B" w:rsidP="00C170FE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 </w:t>
      </w:r>
      <w:r w:rsidRPr="00B3790B">
        <w:rPr>
          <w:rFonts w:ascii="Tahoma" w:eastAsia="Times New Roman" w:hAnsi="Tahoma" w:cs="Tahoma"/>
          <w:caps/>
          <w:color w:val="800000"/>
          <w:sz w:val="28"/>
          <w:szCs w:val="28"/>
          <w:lang w:eastAsia="ru-RU"/>
        </w:rPr>
        <w:t>МИ ЦІНУЄМО ВАШУ ТУРБОТУ ПРО РОЗВИТОК ДИТЯЧОГО САДКА!</w:t>
      </w:r>
    </w:p>
    <w:p w:rsidR="00B3790B" w:rsidRPr="00B3790B" w:rsidRDefault="00B3790B" w:rsidP="00B3790B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 </w:t>
      </w:r>
    </w:p>
    <w:p w:rsidR="00B3790B" w:rsidRPr="00B3790B" w:rsidRDefault="00B3790B" w:rsidP="00D9566F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ahoma" w:eastAsia="Times New Roman" w:hAnsi="Tahoma" w:cs="Tahoma"/>
          <w:color w:val="800000"/>
          <w:sz w:val="18"/>
          <w:szCs w:val="18"/>
          <w:lang w:eastAsia="ru-RU"/>
        </w:rPr>
        <w:t> </w:t>
      </w:r>
      <w:r w:rsidR="00D9566F">
        <w:rPr>
          <w:rFonts w:eastAsia="Times New Roman" w:cs="Times New Roman"/>
          <w:color w:val="200F4E"/>
          <w:sz w:val="30"/>
          <w:szCs w:val="30"/>
          <w:lang w:val="uk-UA" w:eastAsia="ru-RU"/>
        </w:rPr>
        <w:t xml:space="preserve">                </w:t>
      </w:r>
      <w:r w:rsidR="002E6605">
        <w:rPr>
          <w:rFonts w:ascii="Tahoma" w:eastAsia="Times New Roman" w:hAnsi="Tahoma" w:cs="Tahoma"/>
          <w:b/>
          <w:bCs/>
          <w:i/>
          <w:iCs/>
          <w:color w:val="200F4E"/>
          <w:sz w:val="32"/>
          <w:szCs w:val="32"/>
          <w:lang w:eastAsia="ru-RU"/>
        </w:rPr>
        <w:t xml:space="preserve">Звіт директора </w:t>
      </w:r>
      <w:r w:rsidR="002E6605">
        <w:rPr>
          <w:rFonts w:ascii="Tahoma" w:eastAsia="Times New Roman" w:hAnsi="Tahoma" w:cs="Tahoma"/>
          <w:b/>
          <w:bCs/>
          <w:i/>
          <w:iCs/>
          <w:color w:val="200F4E"/>
          <w:sz w:val="32"/>
          <w:szCs w:val="32"/>
          <w:lang w:val="uk-UA" w:eastAsia="ru-RU"/>
        </w:rPr>
        <w:t xml:space="preserve">Кишинського </w:t>
      </w:r>
      <w:r w:rsidR="002E6605">
        <w:rPr>
          <w:rFonts w:ascii="Tahoma" w:eastAsia="Times New Roman" w:hAnsi="Tahoma" w:cs="Tahoma"/>
          <w:b/>
          <w:bCs/>
          <w:i/>
          <w:iCs/>
          <w:color w:val="200F4E"/>
          <w:sz w:val="32"/>
          <w:szCs w:val="32"/>
          <w:lang w:eastAsia="ru-RU"/>
        </w:rPr>
        <w:t>ЗДО «Дзвіночок</w:t>
      </w:r>
      <w:r w:rsidRPr="00B3790B">
        <w:rPr>
          <w:rFonts w:ascii="Tahoma" w:eastAsia="Times New Roman" w:hAnsi="Tahoma" w:cs="Tahoma"/>
          <w:b/>
          <w:bCs/>
          <w:i/>
          <w:iCs/>
          <w:color w:val="200F4E"/>
          <w:sz w:val="32"/>
          <w:szCs w:val="32"/>
          <w:lang w:eastAsia="ru-RU"/>
        </w:rPr>
        <w:t>»</w:t>
      </w:r>
    </w:p>
    <w:p w:rsidR="00B3790B" w:rsidRPr="00B3790B" w:rsidRDefault="002E6605" w:rsidP="00B3790B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200F4E"/>
          <w:sz w:val="32"/>
          <w:szCs w:val="32"/>
          <w:lang w:eastAsia="ru-RU"/>
        </w:rPr>
        <w:t>Гергало Світлани Іванівни</w:t>
      </w:r>
    </w:p>
    <w:p w:rsidR="00B3790B" w:rsidRPr="00B3790B" w:rsidRDefault="00B3790B" w:rsidP="00B3790B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ahoma" w:eastAsia="Times New Roman" w:hAnsi="Tahoma" w:cs="Tahoma"/>
          <w:b/>
          <w:bCs/>
          <w:i/>
          <w:iCs/>
          <w:color w:val="200F4E"/>
          <w:sz w:val="32"/>
          <w:szCs w:val="32"/>
          <w:lang w:eastAsia="ru-RU"/>
        </w:rPr>
        <w:t>перед колективом та громадськістю</w:t>
      </w:r>
    </w:p>
    <w:p w:rsidR="00B3790B" w:rsidRPr="00B3790B" w:rsidRDefault="00B3790B" w:rsidP="00B3790B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ahoma" w:eastAsia="Times New Roman" w:hAnsi="Tahoma" w:cs="Tahoma"/>
          <w:b/>
          <w:bCs/>
          <w:i/>
          <w:iCs/>
          <w:color w:val="200F4E"/>
          <w:sz w:val="32"/>
          <w:szCs w:val="32"/>
          <w:lang w:eastAsia="ru-RU"/>
        </w:rPr>
        <w:t>за 2018-2019 н.р.</w:t>
      </w:r>
    </w:p>
    <w:p w:rsidR="00B3790B" w:rsidRPr="00B3790B" w:rsidRDefault="00B3790B" w:rsidP="00B3790B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ahoma" w:eastAsia="Times New Roman" w:hAnsi="Tahoma" w:cs="Tahoma"/>
          <w:b/>
          <w:bCs/>
          <w:i/>
          <w:iCs/>
          <w:color w:val="200F4E"/>
          <w:sz w:val="32"/>
          <w:szCs w:val="32"/>
          <w:lang w:eastAsia="ru-RU"/>
        </w:rPr>
        <w:t> </w:t>
      </w:r>
    </w:p>
    <w:p w:rsidR="00B3790B" w:rsidRPr="00B3790B" w:rsidRDefault="00B3790B" w:rsidP="00B3790B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ahoma" w:eastAsia="Times New Roman" w:hAnsi="Tahoma" w:cs="Tahoma"/>
          <w:i/>
          <w:iCs/>
          <w:color w:val="200F4E"/>
          <w:sz w:val="18"/>
          <w:szCs w:val="18"/>
          <w:lang w:eastAsia="ru-RU"/>
        </w:rPr>
        <w:t> </w:t>
      </w:r>
    </w:p>
    <w:p w:rsidR="002E6605" w:rsidRPr="00054E1C" w:rsidRDefault="002E6605" w:rsidP="00C17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 w:rsidR="002E6605" w:rsidRPr="00054E1C" w:rsidRDefault="002E6605" w:rsidP="002E6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Мета:</w:t>
      </w:r>
    </w:p>
    <w:p w:rsidR="002E6605" w:rsidRPr="00054E1C" w:rsidRDefault="002E6605" w:rsidP="002E660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2E6605" w:rsidRPr="00054E1C" w:rsidRDefault="002E6605" w:rsidP="002E6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звітування:</w:t>
      </w:r>
    </w:p>
    <w:p w:rsidR="002E6605" w:rsidRPr="00054E1C" w:rsidRDefault="002E6605" w:rsidP="002E660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 Забезпечити прозорість, відкритість і демократичність управління навчальним закладом.</w:t>
      </w:r>
    </w:p>
    <w:p w:rsidR="002E6605" w:rsidRPr="00054E1C" w:rsidRDefault="002E6605" w:rsidP="002E660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2. Стимулювати вплив громадськості на прийняття та виконання керівником відповідних рішень у сфері управління навчальним закладом</w:t>
      </w:r>
    </w:p>
    <w:p w:rsidR="002E6605" w:rsidRPr="00054E1C" w:rsidRDefault="002E6605" w:rsidP="002E660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605" w:rsidRPr="00054E1C" w:rsidRDefault="002E6605" w:rsidP="002E6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Шановні колеги, батьки,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запрошені,  закінчився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другий навчальний рік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нашому дошкільному закладі «Дзвіночок»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всіх нас він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вдалим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плідним, ефективним. І тому ми зібралися сьогодні, щоб зробити певні підсумки роботи колективу дошкільного закладу, оцінити мою діяльність як директора протягом 2018– 2019 навчального року.</w:t>
      </w:r>
    </w:p>
    <w:p w:rsidR="00B3790B" w:rsidRPr="00054E1C" w:rsidRDefault="002E6605" w:rsidP="00C1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Хочу сказати ,що наш заклад після реконструкції  відкрився в грудні 2017 року, тобто працює другій рік. за адресою: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с.Кишин; вул.Житомирська, 66;                                                                         Заклад працює за 5-денним режимом роботи з 8.30 до 17.30; </w:t>
      </w:r>
      <w:r w:rsidR="00C134B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</w:t>
      </w:r>
      <w:r w:rsidR="00C170FE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ькість дошкільників – 44 дитини,тобто,</w:t>
      </w:r>
      <w:r w:rsidR="00C134B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0FE" w:rsidRPr="00054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</w:t>
      </w:r>
      <w:r w:rsidR="00D019EE" w:rsidRPr="00054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ункціонує – 2</w:t>
      </w:r>
      <w:r w:rsidR="00B3790B" w:rsidRPr="00054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груп</w:t>
      </w:r>
      <w:r w:rsidR="00D019EE" w:rsidRPr="00054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C170FE" w:rsidRPr="00054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</w:t>
      </w:r>
      <w:r w:rsidR="00C134BF" w:rsidRPr="00054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D019EE" w:rsidRPr="0005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середнього дошкільного віку (</w:t>
      </w:r>
      <w:r w:rsidR="00D019EE" w:rsidRPr="00054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D019EE" w:rsidRPr="0005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 р.): 22 дитини</w:t>
      </w:r>
      <w:r w:rsidRPr="0005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Гр</w:t>
      </w:r>
      <w:r w:rsidR="00C134BF" w:rsidRPr="0005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</w:t>
      </w:r>
      <w:r w:rsidR="00D019EE" w:rsidRPr="0005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старшого дошкільного віку (4-6 р.): 22 дитини</w:t>
      </w:r>
      <w:r w:rsidRPr="0005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90B" w:rsidRPr="00054E1C" w:rsidRDefault="00B3790B" w:rsidP="00054E1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019EE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дошкільної освіти «Дзвіночок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здійснює свою діяльність відповідно до нормативних документів та законодавчих актів України: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Конституції України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дошкільну освіту»</w:t>
      </w:r>
    </w:p>
    <w:p w:rsidR="00B3790B" w:rsidRPr="00054E1C" w:rsidRDefault="00D9566F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компоненту дошкільної освіти</w:t>
      </w:r>
      <w:r w:rsidR="00C134B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B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охорону праці»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цивільну оборону»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дорожній рух»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відпустки»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Кодексу «Про працю»</w:t>
      </w:r>
    </w:p>
    <w:p w:rsidR="00B3790B" w:rsidRPr="00054E1C" w:rsidRDefault="00D019EE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освітніх програм «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Українське дошкілля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«Впевнений старт»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також відповідно власного Статуту та річного плану роботи дошкільного закладу.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Головною метою роботи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Групові приміщення ЗДО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занять дітей створені всі умови, а саме, обладнані спеціальні приміщення:</w:t>
      </w:r>
    </w:p>
    <w:p w:rsidR="00B3790B" w:rsidRPr="00054E1C" w:rsidRDefault="00D019EE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універсальна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зала</w:t>
      </w:r>
      <w:proofErr w:type="gramEnd"/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кабінет психолога;</w:t>
      </w:r>
    </w:p>
    <w:p w:rsidR="00B3790B" w:rsidRPr="00054E1C" w:rsidRDefault="00D019EE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-методичний</w:t>
      </w:r>
      <w:r w:rsidR="00054E1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054E1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кабінет;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-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 кабінет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спортивний та ігрові майданчики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кожної вікової групи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 заклад здійснює свою діяльність відповідно до річного плану, який складається на навчальний рік та період оздоровлення. Навчальний рік у дошкільному закладі починається з 1 вересня і закінчується 31 травня н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аступного 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року. З 1 червня по 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(оздоровчий період) у дошкільному закладі проводиться оздоровлення дітей.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роботи схвалюється педагогічною радою закладу, затверджується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уючою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підвищення рейтингу дошкільного закладу, пропагування досвіду роботи педагогічного колективу, ознайомлення громадськості та батьків з життям ЗДО постійно поповн</w:t>
      </w:r>
      <w:r w:rsidR="00C134BF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юється матеріалами сторінка Кишинського </w:t>
      </w:r>
      <w:r w:rsidR="00C134B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134BF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r w:rsidR="00C134B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освіти міської ради.</w:t>
      </w:r>
    </w:p>
    <w:p w:rsidR="00B3790B" w:rsidRPr="00054E1C" w:rsidRDefault="00054E1C" w:rsidP="00054E1C">
      <w:pPr>
        <w:shd w:val="clear" w:color="auto" w:fill="FFFFFF"/>
        <w:spacing w:after="0" w:line="45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C134BF"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2C7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</w:t>
      </w:r>
      <w:r w:rsidR="00B3790B"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Кадрове забезпечення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Колектив дошкільного закладу згідн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штатного розкладу нараховує 16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штатних одиниць, з 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- педагогічного персоналу 5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 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 «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Дзвіночок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укомплектований 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 кадрами: директор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 - 3, музичний керівник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психолог</w:t>
      </w:r>
      <w:r w:rsidR="009942C8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Фаховий рівень педагогічних кадрів забезпечується безперервною системою підвищення кваліфікації педагогічних кадрів на рівні дошкільного закладу, шляхом відвідувань педагогами методичних об'єднань, курсів підвищення кваліфікації кадрів.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Управлінська діяльність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основними положеннями нормативних документів, які визначають сучасну законодавчу базу й методичне забезпечення дошкільної освіти та планом роботи на 2018-2019 навчальний рік, колектив закладу зосереджував увагу на пошуку оптимальних засобів навчання та виховання дітей з метою реалізації пріоритетних завдань, визначених на основі аналізу роботи дошкільного закладу за попередній навчальний рік, а саме:</w:t>
      </w:r>
    </w:p>
    <w:p w:rsidR="004B5A8C" w:rsidRPr="00054E1C" w:rsidRDefault="004B5A8C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8C" w:rsidRPr="00054E1C" w:rsidRDefault="004B5A8C" w:rsidP="004B5A8C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E1C">
        <w:rPr>
          <w:rFonts w:ascii="Times New Roman" w:hAnsi="Times New Roman" w:cs="Times New Roman"/>
          <w:sz w:val="28"/>
          <w:szCs w:val="28"/>
          <w:lang w:val="uk-UA"/>
        </w:rPr>
        <w:t>1.Спрямувати роботу на розвиток патріотичного виховання у контексті розвитку морально-духовного потенціалу особистості дитини дошкільного віку у процесі ознайомлення з природою рідного краю.</w:t>
      </w:r>
    </w:p>
    <w:p w:rsidR="004B5A8C" w:rsidRPr="00054E1C" w:rsidRDefault="004B5A8C" w:rsidP="004B5A8C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E1C">
        <w:rPr>
          <w:rFonts w:ascii="Times New Roman" w:hAnsi="Times New Roman" w:cs="Times New Roman"/>
          <w:sz w:val="28"/>
          <w:szCs w:val="28"/>
        </w:rPr>
        <w:t xml:space="preserve"> 2.Продовжити формувати здоров’язберігаючу компетентність </w:t>
      </w:r>
      <w:proofErr w:type="gramStart"/>
      <w:r w:rsidRPr="00054E1C">
        <w:rPr>
          <w:rFonts w:ascii="Times New Roman" w:hAnsi="Times New Roman" w:cs="Times New Roman"/>
          <w:sz w:val="28"/>
          <w:szCs w:val="28"/>
        </w:rPr>
        <w:t>дітей  шляхом</w:t>
      </w:r>
      <w:proofErr w:type="gramEnd"/>
      <w:r w:rsidRPr="00054E1C">
        <w:rPr>
          <w:rFonts w:ascii="Times New Roman" w:hAnsi="Times New Roman" w:cs="Times New Roman"/>
          <w:sz w:val="28"/>
          <w:szCs w:val="28"/>
        </w:rPr>
        <w:t xml:space="preserve"> активізації рухового режиму та забезпечення доступних знань та умінь про здоровий спосіб життя</w:t>
      </w:r>
      <w:r w:rsidRPr="00054E1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9566F" w:rsidRPr="00054E1C" w:rsidRDefault="004B5A8C" w:rsidP="00D9566F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E1C">
        <w:rPr>
          <w:rFonts w:ascii="Times New Roman" w:hAnsi="Times New Roman" w:cs="Times New Roman"/>
          <w:sz w:val="28"/>
          <w:szCs w:val="28"/>
          <w:lang w:val="uk-UA"/>
        </w:rPr>
        <w:t>3.Збагачення словникового запасу дітей за допомогою використання педагогічної спадщини В.О. Сухомлинського у формуванні в дошкільників навичок спілкування з оточуючим.</w:t>
      </w:r>
      <w:r w:rsidR="00D9566F" w:rsidRPr="00054E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</w:p>
    <w:p w:rsidR="00B3790B" w:rsidRPr="00054E1C" w:rsidRDefault="00D9566F" w:rsidP="00D9566F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E1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2018-2019 навчальному році колектив закладу працював творчо і відповідально. 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Адміністрації закладу вдалося охопити оперативним контролем стан підготовки до навчального року, виконання вимог режиму в ЗДО, організацію </w:t>
      </w:r>
      <w:proofErr w:type="gramStart"/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  по</w:t>
      </w:r>
      <w:proofErr w:type="gramEnd"/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безпеці життєдіяльності учасників освітнього процесу. Під час проведення педрад, семінарів використовувалися інтерактивні методи навчання педагогів</w:t>
      </w:r>
      <w:r w:rsidR="00024FF6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дискусії, ділові ігри, вправи, </w:t>
      </w:r>
      <w:r w:rsidR="004B5A8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тренінги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Проведення відкритих занять стимулювало педагогів до поглибленого вивчення питань, що висвітлювалися, пошуку нестандартних, цікавих рішень, а також сприяло збільшенню самооцінки.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Колектив створював умови для емоційного благополуччя дитини, будував навчальну діяльність в динамічному режимі, </w:t>
      </w:r>
      <w:r w:rsidR="00054E1C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використовуючи різні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оздоровчі заходи.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Моніторинг рівня засво</w:t>
      </w:r>
      <w:r w:rsidR="004B5A8C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єння вимог базової </w:t>
      </w:r>
      <w:proofErr w:type="gramStart"/>
      <w:r w:rsidR="004B5A8C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вікових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є основним показником педагогів та усього колективу  в цілому. За результатами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  дошкільників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засвоєнню програм</w:t>
      </w:r>
      <w:r w:rsidR="004B5A8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дитини дошкільного віку</w:t>
      </w:r>
      <w:r w:rsidR="004B5A8C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5A8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Українське дошкілля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та «Впевнений старт» рівень знань дітей відповідає вимогам даних програм.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Проаналізувавши  знання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</w:t>
      </w:r>
      <w:r w:rsidR="004B5A8C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можна зробити</w:t>
      </w:r>
      <w:r w:rsidR="004B5A8C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висновок, що діти мають гарний рівень підготовки до школи.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Методична робота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Методична робота у закладі була спрямована на створення оптимальних умов для навчання, виховання, розвитку дошкільників та побудована згідно з принципами і положеннями нормативних документів про освіту, рекомендаціями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  методичного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кабінету.</w:t>
      </w:r>
    </w:p>
    <w:p w:rsidR="00500DDD" w:rsidRPr="00054E1C" w:rsidRDefault="00500DDD" w:rsidP="00500D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методичної роботи з педагогічними кадрами має діагностично – прогностичний характер і базується на аналізі освітньо – виховного процесу.</w:t>
      </w:r>
    </w:p>
    <w:p w:rsidR="00500DDD" w:rsidRPr="00054E1C" w:rsidRDefault="00500DDD" w:rsidP="00500DDD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Вирішення річних завдань неможливе без теоретичної підготовки педагогів, тому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2018-2019 навчального року працювали такі методичні структури: педагогічна рада, семінари,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районні та окружні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методичні об'єднання вихователів, інструктивно-методичні наради при директору, розробка методичних рекомендацій, співбесіди та консультації з педагогами.</w:t>
      </w:r>
      <w:r w:rsidR="00190E86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впродовж навчального року 4 педагогів пройшли курсову перепідготовку при </w:t>
      </w:r>
      <w:r w:rsidR="00024FF6" w:rsidRPr="002C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ЖОІППО</w:t>
      </w:r>
      <w:r w:rsidR="00190E86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776FA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Крім того, для підвищення фахового рівня педагогів у методичному кабінеті є в наявності багато методичної літератури та фахові журнали.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Методична робота з педагогічними</w:t>
      </w:r>
      <w:r w:rsidR="00D9566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працівниками реалізовувалася як через традиційні (колективні та індивідуальні), так і нетрадиційні форми її організації.</w:t>
      </w:r>
    </w:p>
    <w:p w:rsidR="00500DDD" w:rsidRPr="00054E1C" w:rsidRDefault="00500DDD" w:rsidP="00500DDD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Традиційними формами методичної роботи у закладі є педрада, метою якої є розвиток та вдосконалення навчально-виховного процесу, підвищення майсте</w:t>
      </w:r>
      <w:r w:rsidR="005776FA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рності педагогічних працівників, навчити педагогів аналізувати, уміти оцінювати свою діяльність. 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492A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н.р. було проведено 3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 педагогічної ради, на яких розглядались актуальні, цікаві теми:</w:t>
      </w:r>
    </w:p>
    <w:p w:rsidR="00027670" w:rsidRPr="002C75E1" w:rsidRDefault="00027670" w:rsidP="0002767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E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C75E1">
        <w:rPr>
          <w:rFonts w:ascii="Times New Roman" w:hAnsi="Times New Roman" w:cs="Times New Roman"/>
          <w:sz w:val="28"/>
          <w:szCs w:val="28"/>
        </w:rPr>
        <w:t>«Завдання педагогічного колективу на 2018-2019 навчальний рік»</w:t>
      </w:r>
      <w:r w:rsidRPr="002C75E1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</w:t>
      </w:r>
    </w:p>
    <w:p w:rsidR="00027670" w:rsidRPr="002C75E1" w:rsidRDefault="00027670" w:rsidP="0002767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E1">
        <w:rPr>
          <w:rFonts w:ascii="Times New Roman" w:hAnsi="Times New Roman" w:cs="Times New Roman"/>
          <w:sz w:val="28"/>
          <w:szCs w:val="28"/>
          <w:lang w:val="uk-UA"/>
        </w:rPr>
        <w:t>2. «Засоби та форми роботи щодо формування мовленнєвої компетенції з дітьми дошкільного віку» .</w:t>
      </w:r>
    </w:p>
    <w:p w:rsidR="00027670" w:rsidRPr="002C75E1" w:rsidRDefault="00027670" w:rsidP="000276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5E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C75E1">
        <w:rPr>
          <w:rFonts w:ascii="Times New Roman" w:hAnsi="Times New Roman" w:cs="Times New Roman"/>
          <w:sz w:val="28"/>
          <w:szCs w:val="28"/>
        </w:rPr>
        <w:t xml:space="preserve"> «Підсумки роботи закладу за навчальний рік»</w:t>
      </w:r>
    </w:p>
    <w:p w:rsidR="00B3790B" w:rsidRPr="00054E1C" w:rsidRDefault="00B3790B" w:rsidP="0002767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педагогічної ради проходили в атмосфері щирості та відвертості, взаємоповаги і принциповості. Ефективність діяльності педагогічної ради залежить від форми й моделі проведення засідань. Саме тому адміністр</w:t>
      </w:r>
      <w:r w:rsidR="00027670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ація закладу ст</w:t>
      </w:r>
      <w:r w:rsidR="00A15B96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27670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рається </w:t>
      </w:r>
      <w:proofErr w:type="gramStart"/>
      <w:r w:rsidR="00027670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використовувати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творчі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інтерактивні форми проведення засідань педагогічної ради.</w:t>
      </w:r>
    </w:p>
    <w:p w:rsidR="00B3790B" w:rsidRPr="00054E1C" w:rsidRDefault="00B3790B" w:rsidP="00027670">
      <w:pPr>
        <w:shd w:val="clear" w:color="auto" w:fill="FFFFFF"/>
        <w:spacing w:after="0" w:line="4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стимулювання методичної творчості, подолання шаблону і трафарету в навчанні і вихованні, розвиток педагогічного мислення педагогів в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 </w:t>
      </w:r>
      <w:r w:rsidR="00027670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</w:t>
      </w:r>
      <w:proofErr w:type="gramEnd"/>
      <w:r w:rsidR="00027670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дружня </w:t>
      </w:r>
      <w:r w:rsidR="00024FF6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</w:t>
      </w:r>
      <w:r w:rsidR="00027670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допомога </w:t>
      </w:r>
      <w:r w:rsidR="00027670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педагогічним колегам </w:t>
      </w:r>
      <w:r w:rsidR="005776FA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року педагогічними працівниками було виготовлено багато необхідного цікавого та змістовного дидактичного та розвивального матеріалу для роботи з дітьми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Поповнено методкабінет </w:t>
      </w:r>
      <w:r w:rsidR="00A3213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лепбуками «Золота осінь», «</w:t>
      </w:r>
      <w:proofErr w:type="gramStart"/>
      <w:r w:rsidR="00A3213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Пожежна  безпека</w:t>
      </w:r>
      <w:proofErr w:type="gramEnd"/>
      <w:r w:rsidR="00A3213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024FF6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B96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виготовлена</w:t>
      </w:r>
      <w:r w:rsidR="00A3213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«Лялька як персона»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сучасних вимог, створено патріотично-національні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живі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куточки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групах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забезпечено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наявніс</w:t>
      </w:r>
      <w:r w:rsidR="00A3213F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дитячого лялькового театру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завдань Базового компонента здійснювалась за інваріантною (обов’язковою) та варіативною складовою навчального плану.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 навчальних занять згідно затвердженого розкладу, проводилась гурткова робота з вихованцями:</w:t>
      </w:r>
    </w:p>
    <w:p w:rsidR="00B3790B" w:rsidRPr="00054E1C" w:rsidRDefault="00A3213F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гурток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« Аплікація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оригаммі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(керівник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гуртка – вихователь Сорока С.</w:t>
      </w:r>
      <w:r w:rsidR="006A47FE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</w:t>
      </w:r>
    </w:p>
    <w:p w:rsidR="00B3790B" w:rsidRPr="00054E1C" w:rsidRDefault="006A47FE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Заняття у гуртку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дозволяють дітям розвивати індивідуальні здібності та нахили, проявляти творчість.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високої результативності освітнього процесу педагоги дошкільного закладу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  використовують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педагогічну спадщину </w:t>
      </w:r>
      <w:r w:rsidR="001D3B20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В.Сухомлинського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інноваційні технології.</w:t>
      </w:r>
    </w:p>
    <w:p w:rsidR="00B3790B" w:rsidRPr="00054E1C" w:rsidRDefault="00D9566F" w:rsidP="00B3790B">
      <w:pPr>
        <w:shd w:val="clear" w:color="auto" w:fill="FFFFFF"/>
        <w:spacing w:after="0" w:line="4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</w:t>
      </w:r>
      <w:r w:rsidR="001F7DB4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минулому навчальному році  колектив садочка розпочав роботу</w:t>
      </w:r>
      <w:r w:rsidR="001F7DB4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7DB4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 направлену на  розвиток   патріотичного виховання у дітей дошкільного віку шляхом створення у групах національно-патріотичних куточків та міні-музею народознавчого спрямування. В міні-музеї представлені народні вишивки серветок, рушників, український національний одяг, предмети побуту, тощо , що забезпечує   використання його з навчально – виховною метою під час пізнавального, мовленнєв</w:t>
      </w:r>
      <w:r w:rsidR="00A3213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ого, народознавчого, художньо–</w:t>
      </w:r>
      <w:r w:rsidR="001F7DB4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естетичного, креативного розвитку дітей.                                      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2018-2019 н.р. з вихованця</w:t>
      </w:r>
      <w:r w:rsidR="001D3B20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дошкільного закладу «Дзвіночок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були проведені різноманітні </w:t>
      </w:r>
      <w:r w:rsidR="0064472B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цікаві 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та свята.</w:t>
      </w:r>
      <w:r w:rsidR="0064472B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яких активно приймали участь і батьки вихованців.</w:t>
      </w:r>
    </w:p>
    <w:p w:rsidR="00A2557F" w:rsidRPr="00054E1C" w:rsidRDefault="00B3790B" w:rsidP="00A2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="004A7608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відмітити, що педагогічний колектив закладу в 2018 – 2019 н. р. працював активно і плідно.</w:t>
      </w:r>
      <w:r w:rsidRPr="00054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63707" w:rsidRPr="00054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4A7608" w:rsidRPr="00054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7608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січні 2019  р. було проведено</w:t>
      </w:r>
      <w:r w:rsidR="004A7608" w:rsidRPr="00054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7608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4A7608" w:rsidRPr="00054E1C">
        <w:rPr>
          <w:rFonts w:ascii="Times New Roman" w:hAnsi="Times New Roman" w:cs="Times New Roman"/>
          <w:sz w:val="28"/>
          <w:szCs w:val="28"/>
        </w:rPr>
        <w:t>етодоб’єднання вихователів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 xml:space="preserve">  та практичних психологів</w:t>
      </w:r>
      <w:r w:rsidR="004A7608" w:rsidRPr="00054E1C">
        <w:rPr>
          <w:rFonts w:ascii="Times New Roman" w:hAnsi="Times New Roman" w:cs="Times New Roman"/>
          <w:sz w:val="28"/>
          <w:szCs w:val="28"/>
        </w:rPr>
        <w:t xml:space="preserve"> дошкільних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608" w:rsidRPr="00054E1C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 xml:space="preserve"> Кишинського округу</w:t>
      </w:r>
      <w:r w:rsidR="004A7608" w:rsidRPr="00054E1C">
        <w:rPr>
          <w:rFonts w:ascii="Times New Roman" w:hAnsi="Times New Roman" w:cs="Times New Roman"/>
          <w:sz w:val="28"/>
          <w:szCs w:val="28"/>
        </w:rPr>
        <w:t xml:space="preserve"> на базі 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>Кишинського</w:t>
      </w:r>
      <w:r w:rsidR="004A7608" w:rsidRPr="00054E1C">
        <w:rPr>
          <w:rFonts w:ascii="Times New Roman" w:hAnsi="Times New Roman" w:cs="Times New Roman"/>
          <w:sz w:val="28"/>
          <w:szCs w:val="28"/>
        </w:rPr>
        <w:t xml:space="preserve"> 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>дошкільного</w:t>
      </w:r>
      <w:r w:rsidR="004A7608" w:rsidRPr="00054E1C">
        <w:rPr>
          <w:rFonts w:ascii="Times New Roman" w:hAnsi="Times New Roman" w:cs="Times New Roman"/>
          <w:sz w:val="28"/>
          <w:szCs w:val="28"/>
        </w:rPr>
        <w:t xml:space="preserve"> навчального заклад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7608" w:rsidRPr="00054E1C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>Співпраця вихователя та практичного психолога для забезпечення успішної адаптації дитини до дитячого садка</w:t>
      </w:r>
      <w:r w:rsidR="004A7608" w:rsidRPr="00054E1C">
        <w:rPr>
          <w:rFonts w:ascii="Times New Roman" w:hAnsi="Times New Roman" w:cs="Times New Roman"/>
          <w:sz w:val="28"/>
          <w:szCs w:val="28"/>
        </w:rPr>
        <w:t xml:space="preserve">». У ході методоб'єднання його учасники відвідали відкриті заняття, проведені 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психологом Туцькою Т.В.: заняття «Ми- єдине ціле» з розвитку у дітей почуття приналежності до групи. А також інтегроване заняття  на тему «Дружба- важливий компонент для швидкої адаптації дітей до садочка», яке провела вихователь Гришковець О.А. з метою формування позитивних мотивацій відвідування дитячого колективу та створювання доброзичливої атмосфери в групі. </w:t>
      </w:r>
      <w:r w:rsidR="004A7608" w:rsidRPr="00054E1C">
        <w:rPr>
          <w:rFonts w:ascii="Times New Roman" w:hAnsi="Times New Roman" w:cs="Times New Roman"/>
          <w:sz w:val="28"/>
          <w:szCs w:val="28"/>
        </w:rPr>
        <w:t>Т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>уцька Т.В.</w:t>
      </w:r>
      <w:r w:rsidR="004A7608" w:rsidRPr="00054E1C">
        <w:rPr>
          <w:rFonts w:ascii="Times New Roman" w:hAnsi="Times New Roman" w:cs="Times New Roman"/>
          <w:sz w:val="28"/>
          <w:szCs w:val="28"/>
        </w:rPr>
        <w:t>, психолог Кишинського ДНЗ,</w:t>
      </w:r>
      <w:r w:rsidR="004A7608" w:rsidRPr="00054E1C">
        <w:rPr>
          <w:rFonts w:ascii="Times New Roman" w:hAnsi="Times New Roman" w:cs="Times New Roman"/>
          <w:sz w:val="28"/>
          <w:szCs w:val="28"/>
          <w:lang w:val="uk-UA"/>
        </w:rPr>
        <w:t xml:space="preserve"> провела з учасниками методоб’єднання тренінг «Калейдоскоп адаптаційного періоду»</w:t>
      </w:r>
      <w:r w:rsidR="00A2557F" w:rsidRPr="00054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608" w:rsidRPr="00054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A2557F" w:rsidRPr="00054E1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3790B" w:rsidRPr="00054E1C" w:rsidRDefault="00B3790B" w:rsidP="00524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підсумком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освітньо-виховної роботи на протязі усього періоду перебування дитини у дошкільному закладі є рівень її шкільної готовності.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Особлива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  приділялась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якісній підготовці дітей до школи. Бо наші випускники – це наша марка, наше обличчя успіху.</w:t>
      </w:r>
      <w:r w:rsidR="00524593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 останню роль в цьому відведено психологу з дошкільного закладу.В якому п</w:t>
      </w:r>
      <w:r w:rsidR="000A623A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ротягом року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регулярно</w:t>
      </w:r>
      <w:r w:rsidR="00524593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4593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велася</w:t>
      </w:r>
      <w:r w:rsidR="00524593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4593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психолога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усіх напрямків і забезпечувала належне психологічне управління навчально-виховним процесом, сприяла максимальному психологічному, особистісному й індивідуальному розвитку дитини; допомагала педагогічним працівникам і батькам у пізнанні дітей, усвідомленні їх індивідуальних особливостей, у підборі найбільш вдалих і ефективних методів і прийомів спілкування, що дає змогу вихованцям садочка вирости активними, оптимістичними, творчими і порядними людьми.</w:t>
      </w:r>
    </w:p>
    <w:p w:rsidR="00B3790B" w:rsidRPr="00054E1C" w:rsidRDefault="00B3790B" w:rsidP="00D9566F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566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Робота </w:t>
      </w:r>
      <w:proofErr w:type="gramStart"/>
      <w:r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медичного  персоналу</w:t>
      </w:r>
      <w:proofErr w:type="gramEnd"/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 Безумовно,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щаслива  дитина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  здорова  дитина. Весь освітньо-виховний процес мав валеологічну спрямованість, використовувались здоров’язберігаючі, здоров'яформуючі технології. Постійно велась робота по формуванню правильної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постави, профілактики плоскостопості. Загартування, та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  програ</w:t>
      </w:r>
      <w:r w:rsidR="00757E33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="00757E33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валеокорекції проводились щоб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знизити показники простудної захворюваності.</w:t>
      </w:r>
    </w:p>
    <w:p w:rsidR="00B3790B" w:rsidRPr="00054E1C" w:rsidRDefault="00757E33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медична сестра Сорока В.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 контролювали дотримання у групах режиму дня, режиму провітрювання, рухового режиму, санітарний  стан.</w:t>
      </w:r>
    </w:p>
    <w:p w:rsidR="00B3790B" w:rsidRPr="002C75E1" w:rsidRDefault="00B3790B" w:rsidP="00B3790B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Відвідування дітьми закладу є також показником не тільки стану здоров’я дітей, але і рівня психологічного комфорту у групах. Однак, на жаль, відношення деяких батьків до необхідності систематичного відвідування дитиною групи залишає бажати кращого. Причинами тривалих пропусків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  є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неплатіжоспроможність батьків, перебування матерів у відпустці по догляду за дитиною, яка вже відвідує ЗДО,</w:t>
      </w:r>
      <w:r w:rsidR="00757E33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безвідповідальне ставлення батьків до систематичного відвідування дитиною закладу,</w:t>
      </w:r>
      <w:r w:rsidR="00524593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безробіття. Середньорічна кількість відвідуваності складає</w:t>
      </w:r>
      <w:r w:rsidR="00524593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останнє </w:t>
      </w:r>
      <w:proofErr w:type="gramStart"/>
      <w:r w:rsidR="00524593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півріччя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96"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Організація харчування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харчування дітей в закладі дошкільної освіти,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Середня вартість харчування дітей в закладі дошкільної освіти у 2018/2019 навчальному році встановлено </w:t>
      </w:r>
      <w:r w:rsidR="00A2557F"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грн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Батьки вносять плату за харчування у розмірі 50 відсотків від вартості харчування за день (</w:t>
      </w:r>
      <w:r w:rsidR="00424FD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грн.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790B" w:rsidRPr="004B1D1E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Харчування дітей в закладі дошкільної освіти у 2018/2019 навчальному році здійснювалось за перспективним меню. У порівняні з 2018 роком збільшились показники виконання натур</w:t>
      </w:r>
      <w:r w:rsid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альних норм харчування.     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дітей. </w:t>
      </w:r>
      <w:r w:rsidRPr="004B1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Аналіз виконання норм харчування показав, що в середньому на протязі ро</w:t>
      </w:r>
      <w:r w:rsidR="000A623A" w:rsidRPr="004B1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 виконано н</w:t>
      </w:r>
      <w:r w:rsidR="004B1D1E" w:rsidRPr="004B1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орми з м’яса на 80%, риби на 87%, молока на 60</w:t>
      </w:r>
      <w:r w:rsidR="000A623A" w:rsidRPr="004B1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%, сир кисломолочний на 50</w:t>
      </w:r>
      <w:r w:rsidRPr="004B1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</w:t>
      </w:r>
      <w:r w:rsidR="004B1D1E" w:rsidRPr="004B1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яйця на 80%, овочі на 54%, фрукти на 36%, соки на 85</w:t>
      </w:r>
      <w:r w:rsidRPr="004B1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Перспективні та поточні заявки подавались своєчасно. Продукти постачальниками завозились вчасно, були якісними, відповідали замовленню, завжди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надавались супроводжувальні документи. Протягом навчального року стан матеріально-технічного забезпечення харчоблоку та груп відповідав достатньому рівню (харчоблок забезпечений посудом та кухонним інвентарем; обладнання знаходилось у справному стані).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кадрового забезпечення харчоблоку дозволяє зробити висновок, що харчоблок укомплектований кадрами відповідно до штатного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розпису,  всі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спеціальн</w:t>
      </w:r>
      <w:r w:rsidR="00424FDC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фахову освіту та стаж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</w:t>
      </w:r>
      <w:r w:rsidR="00424FD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Кухарі мають достатню професійну компетентність.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харчування вихованців цілком відповідав режиму роботи закладу дошкільної освіти. Інтервали між прийомами їжі строго витримувались. Протягом навчального року у закладі перебували діти пільгового контингенту. Загальний контроль за станом харчування здійснював завідувач закладу та медична сестра.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90B" w:rsidRPr="00054E1C" w:rsidRDefault="00B3790B" w:rsidP="00524593">
      <w:pPr>
        <w:shd w:val="clear" w:color="auto" w:fill="FFFFFF"/>
        <w:spacing w:after="0" w:line="45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Створення умов щодо безпеки життєдіяльності учасників освітнього процесу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Згідно ст. 23 Закону України «Про освіту» дошкільний заклад забезпечує право дитини на охорону здоров'я, здоровий спосіб життя через створення умов для безпечного нешкідливого утримання дітей. Дана робота ведеться в таких напрямках: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Створення безпечних умов для перебування дітей.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Організація догляду за дітьми.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Робота з колективом по ОП, ПБ, БЖД.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Навчально-виховна робота з дітьми з питань БЖД.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Робота з батьками.</w:t>
      </w:r>
    </w:p>
    <w:p w:rsidR="00D63707" w:rsidRPr="00054E1C" w:rsidRDefault="00D63707" w:rsidP="00D637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кожній віковій групі створені належні умови для реалізації навчання дітей безпеки життєдіяльності. В наявності демонстраційні таблиці, ігровий матеріал для проведення сюжетно –</w:t>
      </w:r>
      <w:r w:rsidR="002A65E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рольових ігор «Пожежники», «Ми водії</w:t>
      </w: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 атрибути для проведення творчих ігор з елементами безпечної поведінки в умовах загрози та виникнення надзвичайних ситуацій. У всіх групах оформлені тематичні куточки «Обережно,</w:t>
      </w:r>
      <w:r w:rsidR="00A3213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пожежа!», «Грамотні пішоходи».</w:t>
      </w:r>
    </w:p>
    <w:p w:rsidR="00B3790B" w:rsidRPr="00054E1C" w:rsidRDefault="00424FDC" w:rsidP="00B3790B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Кожен працівник ЗДО «Дз</w:t>
      </w:r>
      <w:r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віночок</w:t>
      </w:r>
      <w:r w:rsidR="00B3790B" w:rsidRPr="00054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меблів та іншого обладнання.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У відповідності до нормативно-правових документів ведеться документація, навчальний заклад забезпечений нормативно-правовими документами. Своєчасно </w:t>
      </w: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видавались накази про організацію роботи, щодо запобігання дитячого травматизму в дошкільному закладі в осінній, зимовий, весняний та літній періоди, про підсумки роботи закладу щодо запобігання дитячого травматизму.       Згідно з графіками проводились інструктажі з працівниками з безпеки життєдіяльності дітей, охорони праці, пожежної безпеки. </w:t>
      </w:r>
    </w:p>
    <w:p w:rsidR="00B3790B" w:rsidRPr="00054E1C" w:rsidRDefault="00D63707" w:rsidP="002A65E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65EC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B3790B" w:rsidRPr="00054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Матеріально-технічна база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</w:t>
      </w:r>
      <w:r w:rsidR="00E31850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 дошкільної освіти «Дзвіночок» </w:t>
      </w:r>
      <w:proofErr w:type="gramStart"/>
      <w:r w:rsidR="00E31850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півтора  року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Життя вимагає</w:t>
      </w:r>
      <w:r w:rsidR="00E31850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іти в ногу з часом.</w:t>
      </w:r>
      <w:r w:rsidR="00A2557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 закладу намагається створити найсприятливіші та найкомфортніші умови для дошкільнят.Щоб дітям було в садочку весело та цікаво і вони із задоволенням відвідували заклад.</w:t>
      </w:r>
      <w:r w:rsidR="007367D9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57F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не все так легко вдається.</w:t>
      </w:r>
      <w:r w:rsidR="007367D9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Педагоги мріють про проведення інтернету в дошкільному закладі та при</w:t>
      </w:r>
      <w:r w:rsidR="00CD106D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дбання плазмових телевізорів для освітнього процесу </w:t>
      </w:r>
      <w:r w:rsidR="007367D9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Великою проблемою для садочка залишається недостатня забезпеченість водою та відсутність тіньового навісу, що унеможливлює виконання режимни</w:t>
      </w:r>
      <w:r w:rsidR="00CD106D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моментів під час несприятливих погодних умов.</w:t>
      </w:r>
      <w:r w:rsidR="007367D9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D106D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06D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</w:t>
      </w:r>
      <w:proofErr w:type="gramStart"/>
      <w:r w:rsidR="00CD106D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  є</w:t>
      </w:r>
      <w:proofErr w:type="gramEnd"/>
      <w:r w:rsidR="00CD106D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</w:t>
      </w:r>
      <w:r w:rsidR="00CD106D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D106D"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основних у діяльності директора закладу. Багато проблем ми вирішуємо, але ці питання потребують великих фінансових затрат.</w:t>
      </w:r>
      <w:r w:rsidR="00CD106D" w:rsidRPr="0005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 підсумками роботи колективу упродовж навчального </w:t>
      </w:r>
      <w:proofErr w:type="gramStart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  можна</w:t>
      </w:r>
      <w:proofErr w:type="gramEnd"/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зазначити, що поставлені завдання в цілому виконано.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Успіхи дитячого садка це не мої особисті успіхи, а успіхи всього колективу, це успіхи нашого закладу.</w:t>
      </w:r>
    </w:p>
    <w:p w:rsidR="00B3790B" w:rsidRPr="00054E1C" w:rsidRDefault="00B3790B" w:rsidP="00B3790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Висловлюю подяку всім, хто причетний до навчально-виховного процесу та матеріально-технічного забезпечення діяльності нашого закладу і допомагає у здійсненні всіх тих цілей і завдань, які ставить перед собою педагогічний колектив, хто сприяє розвитку і вихованню молодого покоління.</w:t>
      </w:r>
    </w:p>
    <w:p w:rsidR="00B3790B" w:rsidRPr="00B3790B" w:rsidRDefault="00B3790B" w:rsidP="00B3790B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 </w:t>
      </w:r>
    </w:p>
    <w:p w:rsidR="00B3790B" w:rsidRPr="00B3790B" w:rsidRDefault="00B3790B" w:rsidP="00B3790B">
      <w:pPr>
        <w:shd w:val="clear" w:color="auto" w:fill="FFFFFF"/>
        <w:spacing w:after="0" w:line="450" w:lineRule="atLeast"/>
        <w:ind w:firstLine="708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Зібратись </w:t>
      </w:r>
      <w:proofErr w:type="gramStart"/>
      <w:r w:rsidRPr="00B3790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разом  -</w:t>
      </w:r>
      <w:proofErr w:type="gramEnd"/>
      <w:r w:rsidRPr="00B3790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це початок, триматись разом -  це прогрес, працювати разом -  це успіх!</w:t>
      </w:r>
    </w:p>
    <w:p w:rsidR="00B3790B" w:rsidRPr="00B3790B" w:rsidRDefault="00B3790B" w:rsidP="00B3790B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  <w:t> </w:t>
      </w:r>
    </w:p>
    <w:p w:rsidR="00B3790B" w:rsidRPr="00B3790B" w:rsidRDefault="00B3790B" w:rsidP="00B3790B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B3790B"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  <w:t> </w:t>
      </w:r>
    </w:p>
    <w:p w:rsidR="00385B6E" w:rsidRDefault="00385B6E"/>
    <w:p w:rsidR="00A3213F" w:rsidRDefault="00A3213F"/>
    <w:p w:rsidR="00A3213F" w:rsidRDefault="00A3213F"/>
    <w:p w:rsidR="00A3213F" w:rsidRDefault="00A3213F"/>
    <w:p w:rsidR="00A3213F" w:rsidRDefault="00A3213F">
      <w:bookmarkStart w:id="0" w:name="_GoBack"/>
      <w:bookmarkEnd w:id="0"/>
    </w:p>
    <w:sectPr w:rsidR="00A3213F" w:rsidSect="0034687B">
      <w:pgSz w:w="11906" w:h="16838"/>
      <w:pgMar w:top="1134" w:right="85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0B"/>
    <w:rsid w:val="00024FF6"/>
    <w:rsid w:val="00027670"/>
    <w:rsid w:val="00054E1C"/>
    <w:rsid w:val="000A623A"/>
    <w:rsid w:val="00113884"/>
    <w:rsid w:val="0018492A"/>
    <w:rsid w:val="00190E86"/>
    <w:rsid w:val="001C2CE8"/>
    <w:rsid w:val="001D3B20"/>
    <w:rsid w:val="001F7DB4"/>
    <w:rsid w:val="002A65EC"/>
    <w:rsid w:val="002C75E1"/>
    <w:rsid w:val="002E6605"/>
    <w:rsid w:val="0034687B"/>
    <w:rsid w:val="00385B6E"/>
    <w:rsid w:val="00424FDC"/>
    <w:rsid w:val="004A7608"/>
    <w:rsid w:val="004B1D1E"/>
    <w:rsid w:val="004B5A8C"/>
    <w:rsid w:val="00500DDD"/>
    <w:rsid w:val="00524593"/>
    <w:rsid w:val="005776FA"/>
    <w:rsid w:val="0064472B"/>
    <w:rsid w:val="006A47FE"/>
    <w:rsid w:val="007367D9"/>
    <w:rsid w:val="00757E33"/>
    <w:rsid w:val="009942C8"/>
    <w:rsid w:val="00A15B96"/>
    <w:rsid w:val="00A2557F"/>
    <w:rsid w:val="00A3213F"/>
    <w:rsid w:val="00B3790B"/>
    <w:rsid w:val="00C134BF"/>
    <w:rsid w:val="00C170FE"/>
    <w:rsid w:val="00CC0366"/>
    <w:rsid w:val="00CD106D"/>
    <w:rsid w:val="00D019EE"/>
    <w:rsid w:val="00D63707"/>
    <w:rsid w:val="00D9566F"/>
    <w:rsid w:val="00E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3C9"/>
  <w15:chartTrackingRefBased/>
  <w15:docId w15:val="{885A5E67-45B4-4A1F-A764-34199F76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2019-08-27T14:14:00Z</cp:lastPrinted>
  <dcterms:created xsi:type="dcterms:W3CDTF">2019-08-09T06:07:00Z</dcterms:created>
  <dcterms:modified xsi:type="dcterms:W3CDTF">2019-08-27T14:23:00Z</dcterms:modified>
</cp:coreProperties>
</file>