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BF" w:rsidRDefault="00743ABF" w:rsidP="00743ABF">
      <w:pPr>
        <w:tabs>
          <w:tab w:val="left" w:pos="3390"/>
        </w:tabs>
        <w:rPr>
          <w:lang w:val="uk-UA"/>
        </w:rPr>
      </w:pPr>
      <w:r>
        <w:rPr>
          <w:lang w:val="uk-UA"/>
        </w:rPr>
        <w:t>Майдан 06.2019</w:t>
      </w:r>
    </w:p>
    <w:tbl>
      <w:tblPr>
        <w:tblStyle w:val="a3"/>
        <w:tblpPr w:leftFromText="180" w:rightFromText="180" w:vertAnchor="text" w:horzAnchor="margin" w:tblpXSpec="center" w:tblpY="332"/>
        <w:tblW w:w="5314" w:type="pct"/>
        <w:tblLayout w:type="fixed"/>
        <w:tblLook w:val="04A0"/>
      </w:tblPr>
      <w:tblGrid>
        <w:gridCol w:w="426"/>
        <w:gridCol w:w="2547"/>
        <w:gridCol w:w="1149"/>
        <w:gridCol w:w="1408"/>
        <w:gridCol w:w="2315"/>
        <w:gridCol w:w="521"/>
        <w:gridCol w:w="659"/>
        <w:gridCol w:w="1147"/>
      </w:tblGrid>
      <w:tr w:rsidR="00743ABF" w:rsidTr="0025633C">
        <w:tc>
          <w:tcPr>
            <w:tcW w:w="209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252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договора</w:t>
            </w:r>
            <w:proofErr w:type="spellEnd"/>
          </w:p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692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 накладної</w:t>
            </w:r>
          </w:p>
        </w:tc>
        <w:tc>
          <w:tcPr>
            <w:tcW w:w="1138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256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324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564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2" w:type="pct"/>
          </w:tcPr>
          <w:p w:rsidR="00743ABF" w:rsidRDefault="00743ABF" w:rsidP="0025633C">
            <w:pPr>
              <w:ind w:left="-109" w:right="-93" w:firstLine="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 1  від 08.01.19</w:t>
            </w: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Акт№4813від</w:t>
            </w:r>
          </w:p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19.06.19</w:t>
            </w:r>
          </w:p>
        </w:tc>
        <w:tc>
          <w:tcPr>
            <w:tcW w:w="1138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  <w:p w:rsidR="00743ABF" w:rsidRDefault="00743ABF" w:rsidP="0025633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(відшкодування  4254,35 )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right="-90"/>
              <w:rPr>
                <w:lang w:val="uk-UA"/>
              </w:rPr>
            </w:pPr>
            <w:r>
              <w:rPr>
                <w:lang w:val="uk-UA"/>
              </w:rPr>
              <w:t>1406</w:t>
            </w:r>
          </w:p>
          <w:p w:rsidR="00743ABF" w:rsidRDefault="00743ABF" w:rsidP="0025633C">
            <w:pPr>
              <w:ind w:right="-90"/>
              <w:rPr>
                <w:lang w:val="uk-UA"/>
              </w:rPr>
            </w:pPr>
            <w:r>
              <w:rPr>
                <w:lang w:val="uk-UA"/>
              </w:rPr>
              <w:t>кВт</w:t>
            </w:r>
          </w:p>
        </w:tc>
        <w:tc>
          <w:tcPr>
            <w:tcW w:w="324" w:type="pct"/>
          </w:tcPr>
          <w:p w:rsidR="00743ABF" w:rsidRDefault="00743ABF" w:rsidP="0025633C">
            <w:pPr>
              <w:ind w:left="-126" w:right="-108"/>
              <w:rPr>
                <w:lang w:val="uk-UA"/>
              </w:rPr>
            </w:pPr>
            <w:r>
              <w:rPr>
                <w:lang w:val="uk-UA"/>
              </w:rPr>
              <w:t>3,0949</w:t>
            </w: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4351,42</w:t>
            </w:r>
          </w:p>
        </w:tc>
      </w:tr>
      <w:tr w:rsidR="00743ABF" w:rsidRPr="00B33FAB" w:rsidTr="0025633C">
        <w:trPr>
          <w:trHeight w:val="594"/>
        </w:trPr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2" w:type="pct"/>
          </w:tcPr>
          <w:p w:rsidR="00743ABF" w:rsidRPr="008B1F8B" w:rsidRDefault="00743ABF" w:rsidP="0025633C">
            <w:pPr>
              <w:ind w:left="-109" w:right="-93" w:firstLine="1"/>
              <w:rPr>
                <w:lang w:val="uk-UA"/>
              </w:rPr>
            </w:pPr>
            <w:r w:rsidRPr="008B1F8B">
              <w:rPr>
                <w:lang w:val="uk-UA"/>
              </w:rPr>
              <w:t>ПП Борисюк А.О.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43ABF" w:rsidRPr="004B6907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№18 від 18.06.19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43ABF" w:rsidRPr="00E5553F" w:rsidRDefault="00743ABF" w:rsidP="002563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акт№18-б від 18.06.19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Вимірювання: </w:t>
            </w:r>
          </w:p>
          <w:p w:rsidR="00743ABF" w:rsidRPr="008B1F8B" w:rsidRDefault="00743ABF" w:rsidP="0025633C">
            <w:pPr>
              <w:ind w:left="-108" w:right="-184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8B1F8B">
              <w:rPr>
                <w:sz w:val="18"/>
                <w:szCs w:val="18"/>
                <w:lang w:val="uk-UA"/>
              </w:rPr>
              <w:t>опору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заземлення</w:t>
            </w:r>
          </w:p>
          <w:p w:rsidR="00743ABF" w:rsidRPr="008B1F8B" w:rsidRDefault="00743ABF" w:rsidP="0025633C">
            <w:pPr>
              <w:ind w:left="-108" w:right="-184"/>
              <w:rPr>
                <w:sz w:val="18"/>
                <w:szCs w:val="18"/>
                <w:lang w:val="uk-UA"/>
              </w:rPr>
            </w:pPr>
            <w:proofErr w:type="spellStart"/>
            <w:r w:rsidRPr="008B1F8B">
              <w:rPr>
                <w:sz w:val="18"/>
                <w:szCs w:val="18"/>
                <w:lang w:val="uk-UA"/>
              </w:rPr>
              <w:t>-перехідного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опору</w:t>
            </w:r>
          </w:p>
          <w:p w:rsidR="00743ABF" w:rsidRPr="008B1F8B" w:rsidRDefault="00743ABF" w:rsidP="0025633C">
            <w:pPr>
              <w:ind w:left="-108" w:right="-184"/>
              <w:rPr>
                <w:sz w:val="18"/>
                <w:szCs w:val="18"/>
                <w:lang w:val="uk-UA"/>
              </w:rPr>
            </w:pPr>
            <w:proofErr w:type="spellStart"/>
            <w:r w:rsidRPr="008B1F8B">
              <w:rPr>
                <w:sz w:val="18"/>
                <w:szCs w:val="18"/>
                <w:lang w:val="uk-UA"/>
              </w:rPr>
              <w:t>-опору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ізоляції</w:t>
            </w:r>
          </w:p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  <w:proofErr w:type="spellStart"/>
            <w:r w:rsidRPr="008B1F8B">
              <w:rPr>
                <w:sz w:val="18"/>
                <w:szCs w:val="18"/>
                <w:lang w:val="uk-UA"/>
              </w:rPr>
              <w:t>-опору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петля фаза-нуль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575,00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2" w:type="pct"/>
          </w:tcPr>
          <w:p w:rsidR="00743ABF" w:rsidRPr="001B73A2" w:rsidRDefault="00743ABF" w:rsidP="0025633C">
            <w:pPr>
              <w:ind w:left="-109" w:right="-93" w:firstLine="1"/>
              <w:rPr>
                <w:sz w:val="18"/>
                <w:szCs w:val="18"/>
                <w:lang w:val="uk-UA"/>
              </w:rPr>
            </w:pPr>
            <w:r w:rsidRPr="001B73A2">
              <w:rPr>
                <w:sz w:val="18"/>
                <w:szCs w:val="18"/>
                <w:lang w:val="uk-UA"/>
              </w:rPr>
              <w:t xml:space="preserve">Акціонерне товариство </w:t>
            </w:r>
            <w:proofErr w:type="spellStart"/>
            <w:r>
              <w:rPr>
                <w:sz w:val="18"/>
                <w:szCs w:val="18"/>
                <w:lang w:val="uk-UA"/>
              </w:rPr>
              <w:t>товариство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val="uk-UA"/>
              </w:rPr>
              <w:t>Житомиробленерго</w:t>
            </w:r>
            <w:proofErr w:type="spellEnd"/>
            <w:r>
              <w:rPr>
                <w:sz w:val="18"/>
                <w:szCs w:val="18"/>
                <w:lang w:val="uk-UA"/>
              </w:rPr>
              <w:t>» АТ «</w:t>
            </w:r>
            <w:proofErr w:type="spellStart"/>
            <w:r>
              <w:rPr>
                <w:sz w:val="18"/>
                <w:szCs w:val="18"/>
                <w:lang w:val="uk-UA"/>
              </w:rPr>
              <w:t>Житомиробленерго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» </w:t>
            </w:r>
            <w:proofErr w:type="spellStart"/>
            <w:r>
              <w:rPr>
                <w:sz w:val="18"/>
                <w:szCs w:val="18"/>
                <w:lang w:val="uk-UA"/>
              </w:rPr>
              <w:t>Олевський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РЕМ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№2 від 15.02.19</w:t>
            </w: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Акт1670від 03.06.19</w:t>
            </w:r>
          </w:p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за перетікання реактивної енергії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410,51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 xml:space="preserve">Зарплата 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566412,21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Нарахування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122266,11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1308,84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(відшкодування по дровам </w:t>
            </w:r>
          </w:p>
          <w:p w:rsidR="00743ABF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          159,06)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2" w:type="pct"/>
          </w:tcPr>
          <w:p w:rsidR="00743ABF" w:rsidRPr="00DC381F" w:rsidRDefault="00743ABF" w:rsidP="0025633C">
            <w:pPr>
              <w:ind w:left="-109" w:right="-93" w:firstLine="1"/>
              <w:rPr>
                <w:sz w:val="20"/>
                <w:szCs w:val="20"/>
                <w:lang w:val="uk-UA"/>
              </w:rPr>
            </w:pPr>
            <w:proofErr w:type="spellStart"/>
            <w:r w:rsidRPr="00DC381F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DC381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381F">
              <w:rPr>
                <w:sz w:val="20"/>
                <w:szCs w:val="20"/>
                <w:lang w:val="uk-UA"/>
              </w:rPr>
              <w:t>Олевська</w:t>
            </w:r>
            <w:proofErr w:type="spellEnd"/>
            <w:r w:rsidRPr="00DC381F">
              <w:rPr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565" w:type="pct"/>
          </w:tcPr>
          <w:p w:rsidR="00743ABF" w:rsidRDefault="00743ABF" w:rsidP="0025633C">
            <w:pPr>
              <w:ind w:left="-109"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дод.угода№4</w:t>
            </w:r>
          </w:p>
          <w:p w:rsidR="00743ABF" w:rsidRPr="005D48F0" w:rsidRDefault="00743ABF" w:rsidP="0025633C">
            <w:pPr>
              <w:ind w:left="-109"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від13.06.19 до дог№12</w:t>
            </w:r>
            <w:r w:rsidRPr="005D48F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05.02</w:t>
            </w:r>
            <w:r w:rsidRPr="005D48F0">
              <w:rPr>
                <w:sz w:val="20"/>
                <w:szCs w:val="20"/>
                <w:lang w:val="uk-UA"/>
              </w:rPr>
              <w:t>.19</w:t>
            </w:r>
          </w:p>
        </w:tc>
        <w:tc>
          <w:tcPr>
            <w:tcW w:w="692" w:type="pct"/>
          </w:tcPr>
          <w:p w:rsidR="00743ABF" w:rsidRPr="00B4723E" w:rsidRDefault="00743ABF" w:rsidP="0025633C">
            <w:pPr>
              <w:ind w:left="-132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н №70 від 06.06.19</w:t>
            </w:r>
          </w:p>
        </w:tc>
        <w:tc>
          <w:tcPr>
            <w:tcW w:w="1138" w:type="pct"/>
          </w:tcPr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 Бланки документів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12,90</w:t>
            </w:r>
          </w:p>
        </w:tc>
      </w:tr>
      <w:tr w:rsidR="00743ABF" w:rsidRPr="00B33FAB" w:rsidTr="0025633C">
        <w:trPr>
          <w:trHeight w:val="330"/>
        </w:trPr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</w:p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ТДВ «</w:t>
            </w:r>
            <w:proofErr w:type="spellStart"/>
            <w:r>
              <w:rPr>
                <w:lang w:val="uk-UA"/>
              </w:rPr>
              <w:t>Рім-Богдан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№4 від 11.03.19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ind w:left="-107" w:right="-10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акт№64</w:t>
            </w:r>
          </w:p>
          <w:p w:rsidR="00743ABF" w:rsidRPr="001C35A1" w:rsidRDefault="00743ABF" w:rsidP="0025633C">
            <w:pPr>
              <w:ind w:left="-107" w:right="-10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 03.06.19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 w:rsidRPr="00EE7A7D">
              <w:rPr>
                <w:sz w:val="20"/>
                <w:szCs w:val="20"/>
                <w:lang w:val="uk-UA"/>
              </w:rPr>
              <w:t>Послуги  автоперевезень</w:t>
            </w:r>
          </w:p>
          <w:p w:rsidR="00743ABF" w:rsidRPr="00EE7A7D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20-24.05.19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415,88</w:t>
            </w:r>
          </w:p>
        </w:tc>
      </w:tr>
      <w:tr w:rsidR="00743ABF" w:rsidRPr="00B33FAB" w:rsidTr="0025633C">
        <w:trPr>
          <w:trHeight w:val="150"/>
        </w:trPr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52" w:type="pct"/>
          </w:tcPr>
          <w:p w:rsidR="00743ABF" w:rsidRPr="00B4723E" w:rsidRDefault="00743ABF" w:rsidP="0025633C">
            <w:pPr>
              <w:ind w:left="-109" w:right="-93" w:firstLine="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ДУ «Житомирський обласний лабораторний центр міністерства охорони здоров</w:t>
            </w:r>
            <w:r w:rsidRPr="00B4723E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uk-UA"/>
              </w:rPr>
              <w:t>я України»</w:t>
            </w:r>
          </w:p>
        </w:tc>
        <w:tc>
          <w:tcPr>
            <w:tcW w:w="565" w:type="pct"/>
          </w:tcPr>
          <w:p w:rsidR="00743ABF" w:rsidRPr="004B6907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«Д09-0152 від 07.05.19</w:t>
            </w:r>
          </w:p>
        </w:tc>
        <w:tc>
          <w:tcPr>
            <w:tcW w:w="692" w:type="pct"/>
          </w:tcPr>
          <w:p w:rsidR="00743ABF" w:rsidRDefault="00743ABF" w:rsidP="0025633C">
            <w:pPr>
              <w:ind w:left="-132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</w:t>
            </w:r>
            <w:r w:rsidRPr="00B4723E">
              <w:rPr>
                <w:sz w:val="18"/>
                <w:szCs w:val="18"/>
                <w:lang w:val="uk-UA"/>
              </w:rPr>
              <w:t>Д09-</w:t>
            </w:r>
            <w:r>
              <w:rPr>
                <w:sz w:val="18"/>
                <w:szCs w:val="18"/>
                <w:lang w:val="uk-UA"/>
              </w:rPr>
              <w:t>0152</w:t>
            </w:r>
            <w:r w:rsidRPr="00B4723E">
              <w:rPr>
                <w:sz w:val="18"/>
                <w:szCs w:val="18"/>
                <w:lang w:val="uk-UA"/>
              </w:rPr>
              <w:t>/0</w:t>
            </w:r>
            <w:r>
              <w:rPr>
                <w:sz w:val="18"/>
                <w:szCs w:val="18"/>
                <w:lang w:val="uk-UA"/>
              </w:rPr>
              <w:t>5</w:t>
            </w:r>
            <w:r w:rsidRPr="00B4723E">
              <w:rPr>
                <w:sz w:val="18"/>
                <w:szCs w:val="18"/>
                <w:lang w:val="uk-UA"/>
              </w:rPr>
              <w:t>/01</w:t>
            </w:r>
          </w:p>
          <w:p w:rsidR="00743ABF" w:rsidRPr="00B4723E" w:rsidRDefault="00743ABF" w:rsidP="0025633C">
            <w:pPr>
              <w:ind w:left="-132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07.05.19</w:t>
            </w:r>
            <w:r w:rsidRPr="00B4723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8" w:type="pct"/>
          </w:tcPr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 Профілактичне дослідження на збудники кишкових інфекцій</w:t>
            </w:r>
          </w:p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left="-108" w:right="-151"/>
              <w:rPr>
                <w:lang w:val="uk-UA"/>
              </w:rPr>
            </w:pPr>
          </w:p>
        </w:tc>
        <w:tc>
          <w:tcPr>
            <w:tcW w:w="324" w:type="pct"/>
          </w:tcPr>
          <w:p w:rsidR="00743ABF" w:rsidRDefault="00743ABF" w:rsidP="0025633C">
            <w:pPr>
              <w:ind w:right="-154"/>
              <w:rPr>
                <w:lang w:val="uk-UA"/>
              </w:rPr>
            </w:pPr>
          </w:p>
        </w:tc>
        <w:tc>
          <w:tcPr>
            <w:tcW w:w="564" w:type="pct"/>
          </w:tcPr>
          <w:p w:rsidR="00743ABF" w:rsidRDefault="00743ABF" w:rsidP="0025633C">
            <w:pPr>
              <w:ind w:left="-38" w:right="-106"/>
              <w:rPr>
                <w:lang w:val="uk-UA"/>
              </w:rPr>
            </w:pPr>
            <w:r>
              <w:rPr>
                <w:lang w:val="uk-UA"/>
              </w:rPr>
              <w:t>4136,04</w:t>
            </w:r>
          </w:p>
        </w:tc>
      </w:tr>
    </w:tbl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Default="00743ABF" w:rsidP="00743ABF">
      <w:pPr>
        <w:tabs>
          <w:tab w:val="left" w:pos="3390"/>
        </w:tabs>
        <w:rPr>
          <w:lang w:val="uk-UA"/>
        </w:rPr>
      </w:pPr>
    </w:p>
    <w:p w:rsidR="00743ABF" w:rsidRPr="007E5121" w:rsidRDefault="00743ABF" w:rsidP="00743ABF">
      <w:pPr>
        <w:tabs>
          <w:tab w:val="left" w:pos="3390"/>
        </w:tabs>
        <w:rPr>
          <w:lang w:val="uk-UA"/>
        </w:rPr>
      </w:pPr>
      <w:r>
        <w:rPr>
          <w:lang w:val="uk-UA"/>
        </w:rPr>
        <w:lastRenderedPageBreak/>
        <w:tab/>
      </w:r>
    </w:p>
    <w:p w:rsidR="00743ABF" w:rsidRPr="007E5121" w:rsidRDefault="00743ABF" w:rsidP="00743ABF">
      <w:pPr>
        <w:rPr>
          <w:lang w:val="uk-UA"/>
        </w:rPr>
      </w:pPr>
      <w:r>
        <w:rPr>
          <w:lang w:val="uk-UA"/>
        </w:rPr>
        <w:t>Джерело 06.2019</w:t>
      </w:r>
      <w:r>
        <w:rPr>
          <w:lang w:val="uk-UA"/>
        </w:rPr>
        <w:tab/>
      </w:r>
    </w:p>
    <w:tbl>
      <w:tblPr>
        <w:tblStyle w:val="a3"/>
        <w:tblpPr w:leftFromText="180" w:rightFromText="180" w:vertAnchor="text" w:horzAnchor="margin" w:tblpXSpec="center" w:tblpY="345"/>
        <w:tblW w:w="5314" w:type="pct"/>
        <w:tblLayout w:type="fixed"/>
        <w:tblLook w:val="04A0"/>
      </w:tblPr>
      <w:tblGrid>
        <w:gridCol w:w="425"/>
        <w:gridCol w:w="2547"/>
        <w:gridCol w:w="1149"/>
        <w:gridCol w:w="1408"/>
        <w:gridCol w:w="2315"/>
        <w:gridCol w:w="521"/>
        <w:gridCol w:w="751"/>
        <w:gridCol w:w="1056"/>
      </w:tblGrid>
      <w:tr w:rsidR="00743ABF" w:rsidRPr="007D6226" w:rsidTr="0025633C">
        <w:tc>
          <w:tcPr>
            <w:tcW w:w="209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252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договора</w:t>
            </w:r>
            <w:proofErr w:type="spellEnd"/>
          </w:p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692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 накладної</w:t>
            </w:r>
          </w:p>
        </w:tc>
        <w:tc>
          <w:tcPr>
            <w:tcW w:w="1138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256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369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519" w:type="pct"/>
          </w:tcPr>
          <w:p w:rsidR="00743ABF" w:rsidRPr="00DC252A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2" w:type="pct"/>
          </w:tcPr>
          <w:p w:rsidR="00743ABF" w:rsidRDefault="00743ABF" w:rsidP="0025633C">
            <w:pPr>
              <w:ind w:left="-109" w:right="-93" w:firstLine="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 1  від 08.01.19</w:t>
            </w: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Акт№4813від</w:t>
            </w:r>
          </w:p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19.06.19</w:t>
            </w:r>
          </w:p>
        </w:tc>
        <w:tc>
          <w:tcPr>
            <w:tcW w:w="1138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right="-9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743ABF" w:rsidRDefault="00743ABF" w:rsidP="0025633C">
            <w:pPr>
              <w:ind w:right="-90"/>
              <w:rPr>
                <w:lang w:val="uk-UA"/>
              </w:rPr>
            </w:pPr>
            <w:r>
              <w:rPr>
                <w:lang w:val="uk-UA"/>
              </w:rPr>
              <w:t>кВт</w:t>
            </w:r>
          </w:p>
        </w:tc>
        <w:tc>
          <w:tcPr>
            <w:tcW w:w="369" w:type="pct"/>
          </w:tcPr>
          <w:p w:rsidR="00743ABF" w:rsidRDefault="00743ABF" w:rsidP="0025633C">
            <w:pPr>
              <w:ind w:left="-126" w:right="-108"/>
              <w:rPr>
                <w:lang w:val="uk-UA"/>
              </w:rPr>
            </w:pPr>
            <w:r>
              <w:rPr>
                <w:lang w:val="uk-UA"/>
              </w:rPr>
              <w:t>3,0949</w:t>
            </w:r>
          </w:p>
        </w:tc>
        <w:tc>
          <w:tcPr>
            <w:tcW w:w="51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15,47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 xml:space="preserve">Зарплата 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right="-59"/>
              <w:rPr>
                <w:lang w:val="uk-UA"/>
              </w:rPr>
            </w:pPr>
          </w:p>
        </w:tc>
        <w:tc>
          <w:tcPr>
            <w:tcW w:w="36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1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35605,31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2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Нарахування</w:t>
            </w:r>
          </w:p>
        </w:tc>
        <w:tc>
          <w:tcPr>
            <w:tcW w:w="565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692" w:type="pct"/>
          </w:tcPr>
          <w:p w:rsidR="00743ABF" w:rsidRDefault="00743ABF" w:rsidP="0025633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right="-59"/>
              <w:rPr>
                <w:lang w:val="uk-UA"/>
              </w:rPr>
            </w:pPr>
          </w:p>
        </w:tc>
        <w:tc>
          <w:tcPr>
            <w:tcW w:w="36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1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7878,25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2" w:type="pct"/>
          </w:tcPr>
          <w:p w:rsidR="00743ABF" w:rsidRPr="00DC381F" w:rsidRDefault="00743ABF" w:rsidP="0025633C">
            <w:pPr>
              <w:ind w:left="-109" w:right="-93" w:firstLine="1"/>
              <w:rPr>
                <w:sz w:val="20"/>
                <w:szCs w:val="20"/>
                <w:lang w:val="uk-UA"/>
              </w:rPr>
            </w:pPr>
            <w:proofErr w:type="spellStart"/>
            <w:r w:rsidRPr="00DC381F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DC381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381F">
              <w:rPr>
                <w:sz w:val="20"/>
                <w:szCs w:val="20"/>
                <w:lang w:val="uk-UA"/>
              </w:rPr>
              <w:t>Олевська</w:t>
            </w:r>
            <w:proofErr w:type="spellEnd"/>
            <w:r w:rsidRPr="00DC381F">
              <w:rPr>
                <w:sz w:val="20"/>
                <w:szCs w:val="20"/>
                <w:lang w:val="uk-UA"/>
              </w:rPr>
              <w:t xml:space="preserve"> районна друкарня</w:t>
            </w:r>
          </w:p>
        </w:tc>
        <w:tc>
          <w:tcPr>
            <w:tcW w:w="565" w:type="pct"/>
          </w:tcPr>
          <w:p w:rsidR="00743ABF" w:rsidRDefault="00743ABF" w:rsidP="0025633C">
            <w:pPr>
              <w:ind w:left="-109"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дод.угода№4</w:t>
            </w:r>
          </w:p>
          <w:p w:rsidR="00743ABF" w:rsidRPr="005D48F0" w:rsidRDefault="00743ABF" w:rsidP="0025633C">
            <w:pPr>
              <w:ind w:left="-109" w:right="-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від13.06.19 до дог№12</w:t>
            </w:r>
            <w:r w:rsidRPr="005D48F0">
              <w:rPr>
                <w:sz w:val="20"/>
                <w:szCs w:val="20"/>
                <w:lang w:val="uk-UA"/>
              </w:rPr>
              <w:t xml:space="preserve">від </w:t>
            </w:r>
            <w:r>
              <w:rPr>
                <w:sz w:val="20"/>
                <w:szCs w:val="20"/>
                <w:lang w:val="uk-UA"/>
              </w:rPr>
              <w:t>05.02</w:t>
            </w:r>
            <w:r w:rsidRPr="005D48F0">
              <w:rPr>
                <w:sz w:val="20"/>
                <w:szCs w:val="20"/>
                <w:lang w:val="uk-UA"/>
              </w:rPr>
              <w:t>.19</w:t>
            </w:r>
          </w:p>
        </w:tc>
        <w:tc>
          <w:tcPr>
            <w:tcW w:w="692" w:type="pct"/>
          </w:tcPr>
          <w:p w:rsidR="00743ABF" w:rsidRPr="00B4723E" w:rsidRDefault="00743ABF" w:rsidP="0025633C">
            <w:pPr>
              <w:ind w:left="-132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н №70 від 06.06.19</w:t>
            </w:r>
          </w:p>
        </w:tc>
        <w:tc>
          <w:tcPr>
            <w:tcW w:w="1138" w:type="pct"/>
          </w:tcPr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 Бланки документів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right="-59"/>
              <w:rPr>
                <w:lang w:val="uk-UA"/>
              </w:rPr>
            </w:pPr>
          </w:p>
        </w:tc>
        <w:tc>
          <w:tcPr>
            <w:tcW w:w="36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1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1,17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1252" w:type="pct"/>
          </w:tcPr>
          <w:p w:rsidR="00743ABF" w:rsidRPr="008B1F8B" w:rsidRDefault="00743ABF" w:rsidP="0025633C">
            <w:pPr>
              <w:ind w:left="-109" w:right="-93" w:firstLine="1"/>
              <w:rPr>
                <w:lang w:val="uk-UA"/>
              </w:rPr>
            </w:pPr>
            <w:r w:rsidRPr="008B1F8B">
              <w:rPr>
                <w:lang w:val="uk-UA"/>
              </w:rPr>
              <w:t>ПП Борисюк А.О.</w:t>
            </w:r>
          </w:p>
        </w:tc>
        <w:tc>
          <w:tcPr>
            <w:tcW w:w="565" w:type="pct"/>
          </w:tcPr>
          <w:p w:rsidR="00743ABF" w:rsidRPr="004B6907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№18 від 18.06.19</w:t>
            </w:r>
          </w:p>
        </w:tc>
        <w:tc>
          <w:tcPr>
            <w:tcW w:w="692" w:type="pct"/>
          </w:tcPr>
          <w:p w:rsidR="00743ABF" w:rsidRPr="00E5553F" w:rsidRDefault="00743ABF" w:rsidP="002563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акт№18-б від 18.06.19</w:t>
            </w:r>
          </w:p>
        </w:tc>
        <w:tc>
          <w:tcPr>
            <w:tcW w:w="1138" w:type="pct"/>
          </w:tcPr>
          <w:p w:rsidR="00743ABF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Вимірювання: </w:t>
            </w:r>
          </w:p>
          <w:p w:rsidR="00743ABF" w:rsidRPr="008B1F8B" w:rsidRDefault="00743ABF" w:rsidP="0025633C">
            <w:pPr>
              <w:ind w:left="-108" w:right="-184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8B1F8B">
              <w:rPr>
                <w:sz w:val="18"/>
                <w:szCs w:val="18"/>
                <w:lang w:val="uk-UA"/>
              </w:rPr>
              <w:t>опору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заземлення</w:t>
            </w:r>
          </w:p>
          <w:p w:rsidR="00743ABF" w:rsidRPr="008B1F8B" w:rsidRDefault="00743ABF" w:rsidP="0025633C">
            <w:pPr>
              <w:ind w:left="-108" w:right="-184"/>
              <w:rPr>
                <w:sz w:val="18"/>
                <w:szCs w:val="18"/>
                <w:lang w:val="uk-UA"/>
              </w:rPr>
            </w:pPr>
            <w:proofErr w:type="spellStart"/>
            <w:r w:rsidRPr="008B1F8B">
              <w:rPr>
                <w:sz w:val="18"/>
                <w:szCs w:val="18"/>
                <w:lang w:val="uk-UA"/>
              </w:rPr>
              <w:t>-перехідного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опору</w:t>
            </w:r>
          </w:p>
          <w:p w:rsidR="00743ABF" w:rsidRPr="008B1F8B" w:rsidRDefault="00743ABF" w:rsidP="0025633C">
            <w:pPr>
              <w:ind w:left="-108" w:right="-184"/>
              <w:rPr>
                <w:sz w:val="18"/>
                <w:szCs w:val="18"/>
                <w:lang w:val="uk-UA"/>
              </w:rPr>
            </w:pPr>
            <w:proofErr w:type="spellStart"/>
            <w:r w:rsidRPr="008B1F8B">
              <w:rPr>
                <w:sz w:val="18"/>
                <w:szCs w:val="18"/>
                <w:lang w:val="uk-UA"/>
              </w:rPr>
              <w:t>-опору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ізоляції</w:t>
            </w:r>
          </w:p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  <w:proofErr w:type="spellStart"/>
            <w:r w:rsidRPr="008B1F8B">
              <w:rPr>
                <w:sz w:val="18"/>
                <w:szCs w:val="18"/>
                <w:lang w:val="uk-UA"/>
              </w:rPr>
              <w:t>-опору</w:t>
            </w:r>
            <w:proofErr w:type="spellEnd"/>
            <w:r w:rsidRPr="008B1F8B">
              <w:rPr>
                <w:sz w:val="18"/>
                <w:szCs w:val="18"/>
                <w:lang w:val="uk-UA"/>
              </w:rPr>
              <w:t xml:space="preserve"> петля фаза-нуль</w:t>
            </w:r>
          </w:p>
        </w:tc>
        <w:tc>
          <w:tcPr>
            <w:tcW w:w="256" w:type="pct"/>
          </w:tcPr>
          <w:p w:rsidR="00743ABF" w:rsidRDefault="00743ABF" w:rsidP="0025633C">
            <w:pPr>
              <w:ind w:right="-59"/>
              <w:rPr>
                <w:lang w:val="uk-UA"/>
              </w:rPr>
            </w:pPr>
          </w:p>
        </w:tc>
        <w:tc>
          <w:tcPr>
            <w:tcW w:w="36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1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86,00</w:t>
            </w:r>
          </w:p>
        </w:tc>
      </w:tr>
      <w:tr w:rsidR="00743ABF" w:rsidRPr="00B33FAB" w:rsidTr="0025633C">
        <w:tc>
          <w:tcPr>
            <w:tcW w:w="20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1252" w:type="pct"/>
          </w:tcPr>
          <w:p w:rsidR="00743ABF" w:rsidRPr="00B4723E" w:rsidRDefault="00743ABF" w:rsidP="0025633C">
            <w:pPr>
              <w:ind w:left="-109" w:right="-93" w:firstLine="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ДУ «Житомирський обласний лабораторний центр міністерства охорони здоров</w:t>
            </w:r>
            <w:r w:rsidRPr="00B4723E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uk-UA"/>
              </w:rPr>
              <w:t>я України»</w:t>
            </w:r>
          </w:p>
        </w:tc>
        <w:tc>
          <w:tcPr>
            <w:tcW w:w="565" w:type="pct"/>
          </w:tcPr>
          <w:p w:rsidR="00743ABF" w:rsidRPr="004B6907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«Д09-0152 від 07.05.19</w:t>
            </w:r>
          </w:p>
        </w:tc>
        <w:tc>
          <w:tcPr>
            <w:tcW w:w="692" w:type="pct"/>
          </w:tcPr>
          <w:p w:rsidR="00743ABF" w:rsidRDefault="00743ABF" w:rsidP="0025633C">
            <w:pPr>
              <w:ind w:left="-132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</w:t>
            </w:r>
            <w:r w:rsidRPr="00B4723E">
              <w:rPr>
                <w:sz w:val="18"/>
                <w:szCs w:val="18"/>
                <w:lang w:val="uk-UA"/>
              </w:rPr>
              <w:t>Д09-</w:t>
            </w:r>
            <w:r>
              <w:rPr>
                <w:sz w:val="18"/>
                <w:szCs w:val="18"/>
                <w:lang w:val="uk-UA"/>
              </w:rPr>
              <w:t>0152</w:t>
            </w:r>
            <w:r w:rsidRPr="00B4723E">
              <w:rPr>
                <w:sz w:val="18"/>
                <w:szCs w:val="18"/>
                <w:lang w:val="uk-UA"/>
              </w:rPr>
              <w:t>/0</w:t>
            </w:r>
            <w:r>
              <w:rPr>
                <w:sz w:val="18"/>
                <w:szCs w:val="18"/>
                <w:lang w:val="uk-UA"/>
              </w:rPr>
              <w:t>5</w:t>
            </w:r>
            <w:r w:rsidRPr="00B4723E">
              <w:rPr>
                <w:sz w:val="18"/>
                <w:szCs w:val="18"/>
                <w:lang w:val="uk-UA"/>
              </w:rPr>
              <w:t>/01</w:t>
            </w:r>
          </w:p>
          <w:p w:rsidR="00743ABF" w:rsidRPr="00B4723E" w:rsidRDefault="00743ABF" w:rsidP="0025633C">
            <w:pPr>
              <w:ind w:left="-132"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07.05.19</w:t>
            </w:r>
            <w:r w:rsidRPr="00B4723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8" w:type="pct"/>
          </w:tcPr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 xml:space="preserve"> Профілактичне дослідження на збудники кишкових інфекцій</w:t>
            </w:r>
          </w:p>
          <w:p w:rsidR="00743ABF" w:rsidRPr="004B6907" w:rsidRDefault="00743ABF" w:rsidP="0025633C">
            <w:pPr>
              <w:ind w:left="-108" w:right="-184"/>
              <w:rPr>
                <w:lang w:val="uk-UA"/>
              </w:rPr>
            </w:pPr>
          </w:p>
        </w:tc>
        <w:tc>
          <w:tcPr>
            <w:tcW w:w="256" w:type="pct"/>
          </w:tcPr>
          <w:p w:rsidR="00743ABF" w:rsidRDefault="00743ABF" w:rsidP="0025633C">
            <w:pPr>
              <w:ind w:right="-59"/>
              <w:rPr>
                <w:lang w:val="uk-UA"/>
              </w:rPr>
            </w:pPr>
          </w:p>
        </w:tc>
        <w:tc>
          <w:tcPr>
            <w:tcW w:w="369" w:type="pct"/>
          </w:tcPr>
          <w:p w:rsidR="00743ABF" w:rsidRDefault="00743ABF" w:rsidP="0025633C">
            <w:pPr>
              <w:rPr>
                <w:lang w:val="uk-UA"/>
              </w:rPr>
            </w:pPr>
          </w:p>
        </w:tc>
        <w:tc>
          <w:tcPr>
            <w:tcW w:w="519" w:type="pct"/>
          </w:tcPr>
          <w:p w:rsidR="00743ABF" w:rsidRDefault="00743ABF" w:rsidP="0025633C">
            <w:pPr>
              <w:rPr>
                <w:lang w:val="uk-UA"/>
              </w:rPr>
            </w:pPr>
            <w:r>
              <w:rPr>
                <w:lang w:val="uk-UA"/>
              </w:rPr>
              <w:t>940,50</w:t>
            </w:r>
          </w:p>
        </w:tc>
      </w:tr>
    </w:tbl>
    <w:p w:rsidR="00743ABF" w:rsidRDefault="00743ABF" w:rsidP="00743ABF">
      <w:pPr>
        <w:tabs>
          <w:tab w:val="left" w:pos="5970"/>
        </w:tabs>
        <w:rPr>
          <w:lang w:val="uk-UA"/>
        </w:rPr>
      </w:pPr>
    </w:p>
    <w:p w:rsidR="00AA448D" w:rsidRPr="00743ABF" w:rsidRDefault="00AA448D" w:rsidP="00743ABF"/>
    <w:sectPr w:rsidR="00AA448D" w:rsidRPr="00743ABF" w:rsidSect="0037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1BDA"/>
    <w:rsid w:val="000B2B25"/>
    <w:rsid w:val="00193340"/>
    <w:rsid w:val="001B5269"/>
    <w:rsid w:val="00276782"/>
    <w:rsid w:val="00377A6A"/>
    <w:rsid w:val="003C5C94"/>
    <w:rsid w:val="00407C34"/>
    <w:rsid w:val="00411AD4"/>
    <w:rsid w:val="00523D12"/>
    <w:rsid w:val="00583774"/>
    <w:rsid w:val="00691BDA"/>
    <w:rsid w:val="006B3656"/>
    <w:rsid w:val="006C2345"/>
    <w:rsid w:val="006D0A64"/>
    <w:rsid w:val="00743ABF"/>
    <w:rsid w:val="007E445F"/>
    <w:rsid w:val="007E5121"/>
    <w:rsid w:val="00854F72"/>
    <w:rsid w:val="00882AD9"/>
    <w:rsid w:val="009267B0"/>
    <w:rsid w:val="009D3151"/>
    <w:rsid w:val="00AA448D"/>
    <w:rsid w:val="00B5061F"/>
    <w:rsid w:val="00C12A22"/>
    <w:rsid w:val="00C43A79"/>
    <w:rsid w:val="00C46551"/>
    <w:rsid w:val="00C83EA0"/>
    <w:rsid w:val="00D72A2B"/>
    <w:rsid w:val="00DC04B2"/>
    <w:rsid w:val="00DF3073"/>
    <w:rsid w:val="00FA6F01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8970769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2019-01-18T09:04:00Z</dcterms:created>
  <dcterms:modified xsi:type="dcterms:W3CDTF">2019-08-15T09:44:00Z</dcterms:modified>
</cp:coreProperties>
</file>