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3D" w:rsidRPr="001E453D" w:rsidRDefault="001E453D" w:rsidP="001E453D">
      <w:pPr>
        <w:rPr>
          <w:rFonts w:ascii="Times New Roman" w:hAnsi="Times New Roman" w:cs="Times New Roman"/>
          <w:b/>
          <w:sz w:val="28"/>
          <w:szCs w:val="28"/>
        </w:rPr>
      </w:pPr>
      <w:r w:rsidRPr="001E453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1E453D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дотриманням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E453D">
        <w:rPr>
          <w:rFonts w:ascii="Times New Roman" w:hAnsi="Times New Roman" w:cs="Times New Roman"/>
          <w:b/>
          <w:sz w:val="28"/>
          <w:szCs w:val="28"/>
        </w:rPr>
        <w:t>конфіденційності</w:t>
      </w:r>
      <w:proofErr w:type="spellEnd"/>
      <w:r w:rsidRPr="001E453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E453D">
        <w:rPr>
          <w:rFonts w:ascii="Times New Roman" w:hAnsi="Times New Roman" w:cs="Times New Roman"/>
          <w:b/>
          <w:sz w:val="28"/>
          <w:szCs w:val="28"/>
        </w:rPr>
        <w:t>заяв</w:t>
      </w:r>
      <w:proofErr w:type="spellEnd"/>
      <w:r w:rsidRPr="001E453D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E453D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1E45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E453D">
        <w:rPr>
          <w:rFonts w:ascii="Times New Roman" w:hAnsi="Times New Roman" w:cs="Times New Roman"/>
          <w:b/>
          <w:sz w:val="28"/>
          <w:szCs w:val="28"/>
        </w:rPr>
        <w:t xml:space="preserve">, порядок </w:t>
      </w:r>
      <w:proofErr w:type="spellStart"/>
      <w:r w:rsidRPr="001E453D">
        <w:rPr>
          <w:rFonts w:ascii="Times New Roman" w:hAnsi="Times New Roman" w:cs="Times New Roman"/>
          <w:b/>
          <w:sz w:val="28"/>
          <w:szCs w:val="28"/>
        </w:rPr>
        <w:t>реагува</w:t>
      </w:r>
      <w:r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доведені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453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E453D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1E453D">
        <w:rPr>
          <w:rFonts w:ascii="Times New Roman" w:hAnsi="Times New Roman" w:cs="Times New Roman"/>
          <w:b/>
          <w:sz w:val="28"/>
          <w:szCs w:val="28"/>
        </w:rPr>
        <w:t xml:space="preserve">) та </w:t>
      </w:r>
      <w:proofErr w:type="spellStart"/>
      <w:r w:rsidRPr="001E453D">
        <w:rPr>
          <w:rFonts w:ascii="Times New Roman" w:hAnsi="Times New Roman" w:cs="Times New Roman"/>
          <w:b/>
          <w:sz w:val="28"/>
          <w:szCs w:val="28"/>
        </w:rPr>
        <w:t>відповідальн</w:t>
      </w:r>
      <w:r>
        <w:rPr>
          <w:rFonts w:ascii="Times New Roman" w:hAnsi="Times New Roman" w:cs="Times New Roman"/>
          <w:b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причетних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1E453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E453D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1E453D">
        <w:rPr>
          <w:rFonts w:ascii="Times New Roman" w:hAnsi="Times New Roman" w:cs="Times New Roman"/>
          <w:b/>
          <w:sz w:val="28"/>
          <w:szCs w:val="28"/>
        </w:rPr>
        <w:t>)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E453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, батьки та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закладу про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>,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вони стали,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підозрюють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його</w:t>
      </w:r>
      <w:proofErr w:type="spellEnd"/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які</w:t>
      </w:r>
      <w:proofErr w:type="spellEnd"/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достовірну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>.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про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>,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r w:rsidRPr="001E453D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сварка,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характер, то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(ювенальна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>) та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r w:rsidRPr="001E453D">
        <w:rPr>
          <w:rFonts w:ascii="Times New Roman" w:hAnsi="Times New Roman" w:cs="Times New Roman"/>
          <w:sz w:val="28"/>
          <w:szCs w:val="28"/>
        </w:rPr>
        <w:t xml:space="preserve">Службу </w:t>
      </w:r>
      <w:proofErr w:type="gramStart"/>
      <w:r w:rsidRPr="001E453D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>.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r w:rsidRPr="001E453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кваліфікує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згодний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>.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доведені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причетних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r w:rsidRPr="001E453D">
        <w:rPr>
          <w:rFonts w:ascii="Times New Roman" w:hAnsi="Times New Roman" w:cs="Times New Roman"/>
          <w:sz w:val="28"/>
          <w:szCs w:val="28"/>
        </w:rPr>
        <w:t xml:space="preserve">процедуру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>.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за собою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50 до 100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20 до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r w:rsidRPr="001E453D">
        <w:rPr>
          <w:rFonts w:ascii="Times New Roman" w:hAnsi="Times New Roman" w:cs="Times New Roman"/>
          <w:sz w:val="28"/>
          <w:szCs w:val="28"/>
        </w:rPr>
        <w:t xml:space="preserve">40 годин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вчинено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повторно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штраф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становитиме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100 до 200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lastRenderedPageBreak/>
        <w:t>роботи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40 до 60 годин.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вчинений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малолітньою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або</w:t>
      </w:r>
      <w:proofErr w:type="spellEnd"/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неповнолітньою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особою,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штрафу на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або</w:t>
      </w:r>
      <w:proofErr w:type="spellEnd"/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>.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заяви: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r w:rsidRPr="001E453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>.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r w:rsidRPr="001E453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>.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r w:rsidRPr="001E45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реквізитів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>.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  <w:r w:rsidRPr="001E453D">
        <w:rPr>
          <w:rFonts w:ascii="Times New Roman" w:hAnsi="Times New Roman" w:cs="Times New Roman"/>
          <w:sz w:val="28"/>
          <w:szCs w:val="28"/>
        </w:rPr>
        <w:t xml:space="preserve">4. Не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виправлень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>.</w:t>
      </w:r>
    </w:p>
    <w:p w:rsidR="001E453D" w:rsidRPr="001E453D" w:rsidRDefault="001E453D" w:rsidP="001E453D">
      <w:pPr>
        <w:rPr>
          <w:rFonts w:ascii="Times New Roman" w:hAnsi="Times New Roman" w:cs="Times New Roman"/>
          <w:sz w:val="28"/>
          <w:szCs w:val="28"/>
        </w:rPr>
      </w:pPr>
    </w:p>
    <w:p w:rsidR="001E453D" w:rsidRPr="001E453D" w:rsidRDefault="001E453D" w:rsidP="001E4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3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E453D">
        <w:rPr>
          <w:rFonts w:ascii="Times New Roman" w:hAnsi="Times New Roman" w:cs="Times New Roman"/>
          <w:sz w:val="28"/>
          <w:szCs w:val="28"/>
        </w:rPr>
        <w:t>.</w:t>
      </w:r>
    </w:p>
    <w:p w:rsidR="00BC5C79" w:rsidRPr="001E453D" w:rsidRDefault="00BC5C79">
      <w:pPr>
        <w:rPr>
          <w:rFonts w:ascii="Times New Roman" w:hAnsi="Times New Roman" w:cs="Times New Roman"/>
          <w:sz w:val="28"/>
          <w:szCs w:val="28"/>
        </w:rPr>
      </w:pPr>
    </w:p>
    <w:sectPr w:rsidR="00BC5C79" w:rsidRPr="001E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1DCD"/>
    <w:multiLevelType w:val="multilevel"/>
    <w:tmpl w:val="E9F2A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3D"/>
    <w:rsid w:val="001E453D"/>
    <w:rsid w:val="00BC5C79"/>
    <w:rsid w:val="00C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197A"/>
  <w15:chartTrackingRefBased/>
  <w15:docId w15:val="{51BD4B87-E3E1-48C8-A064-D3EC785A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2020-03-26T21:48:00Z</dcterms:created>
  <dcterms:modified xsi:type="dcterms:W3CDTF">2020-03-27T00:12:00Z</dcterms:modified>
</cp:coreProperties>
</file>