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391D5" w14:textId="77777777" w:rsidR="00D609DE" w:rsidRDefault="00D609DE" w:rsidP="00D609DE">
      <w:pPr>
        <w:keepNext/>
        <w:keepLines/>
        <w:spacing w:before="200"/>
        <w:jc w:val="center"/>
        <w:outlineLvl w:val="1"/>
        <w:rPr>
          <w:b/>
          <w:bCs/>
          <w:color w:val="000000"/>
        </w:rPr>
      </w:pPr>
      <w:r w:rsidRPr="00D609DE">
        <w:rPr>
          <w:b/>
          <w:bCs/>
          <w:color w:val="000000"/>
        </w:rPr>
        <w:t>12. ІНФОРМАЦІЯ ПРО ОТРИМАННЯ ДОЗВОЛУ ДЛЯ ОЗНАЙОМЛЕННЯ З НЕЮ ГРОМАДСЬКОСТІ</w:t>
      </w:r>
    </w:p>
    <w:p w14:paraId="5AE47D66" w14:textId="77777777" w:rsidR="00585E5E" w:rsidRPr="00510391" w:rsidRDefault="00585E5E" w:rsidP="00585E5E">
      <w:pPr>
        <w:ind w:firstLine="708"/>
        <w:jc w:val="both"/>
      </w:pPr>
      <w:r w:rsidRPr="00510391">
        <w:t xml:space="preserve">Повне найменування суб’єкта господарювання: </w:t>
      </w:r>
      <w:r w:rsidRPr="00510391">
        <w:rPr>
          <w:color w:val="000000"/>
          <w:u w:val="single"/>
        </w:rPr>
        <w:t>АКЦІОНЕРНЕ ТОВАРИСТВО “УКРАЇНСЬКА ЗАЛІЗНИЦЯ” РЕГІОНАЛЬНА ФІЛІЯ “ПІВДЕННО-ЗАХІДНА ЗАЛІЗНИЦЯ” ВИРОБНИЧИЙ ПІДРОЗДІЛ КОРОСТЕНСЬКА ДИСТАНЦІЯ СИГНАЛІЗАЦІЇ ТА ЗВ’ЯЗКУ</w:t>
      </w:r>
    </w:p>
    <w:p w14:paraId="0AAB9710" w14:textId="77777777" w:rsidR="00585E5E" w:rsidRPr="00510391" w:rsidRDefault="00585E5E" w:rsidP="00585E5E">
      <w:pPr>
        <w:jc w:val="both"/>
      </w:pPr>
      <w:r w:rsidRPr="00510391">
        <w:t>Скорочене найменування суб’єкта господарювання: АТ “Українська залізниця” РФ “Південно-Західна залізниця” ВП Коростенська дистанція сигналізації та зв’язку</w:t>
      </w:r>
    </w:p>
    <w:p w14:paraId="73CEEE97" w14:textId="77777777" w:rsidR="00585E5E" w:rsidRPr="00510391" w:rsidRDefault="00585E5E" w:rsidP="00585E5E">
      <w:pPr>
        <w:jc w:val="both"/>
      </w:pPr>
      <w:r w:rsidRPr="00510391">
        <w:t xml:space="preserve">Ідентифікаційний код суб’єкта господарювання за ЄДРПОУ: </w:t>
      </w:r>
      <w:r w:rsidRPr="00510391">
        <w:rPr>
          <w:u w:val="single"/>
        </w:rPr>
        <w:t>40075815</w:t>
      </w:r>
    </w:p>
    <w:p w14:paraId="64A41662" w14:textId="77777777" w:rsidR="00585E5E" w:rsidRPr="00510391" w:rsidRDefault="00585E5E" w:rsidP="00585E5E">
      <w:pPr>
        <w:jc w:val="both"/>
      </w:pPr>
      <w:r w:rsidRPr="00510391">
        <w:t>Юридична адреса 03150, м. Київ, вул. Єжи Ґедройця, 5</w:t>
      </w:r>
    </w:p>
    <w:p w14:paraId="30684845" w14:textId="77777777" w:rsidR="00484FB1" w:rsidRPr="00015337" w:rsidRDefault="00484FB1" w:rsidP="00484FB1">
      <w:pPr>
        <w:pStyle w:val="21"/>
        <w:jc w:val="both"/>
        <w:rPr>
          <w:sz w:val="24"/>
          <w:szCs w:val="24"/>
          <w:lang w:val="uk-UA"/>
        </w:rPr>
      </w:pPr>
      <w:r w:rsidRPr="00015337">
        <w:rPr>
          <w:sz w:val="24"/>
          <w:szCs w:val="24"/>
          <w:lang w:val="uk-UA"/>
        </w:rPr>
        <w:t>У тому числі кожного виробничого майданчика:</w:t>
      </w:r>
    </w:p>
    <w:p w14:paraId="2BA957EF" w14:textId="77777777" w:rsidR="00484FB1" w:rsidRPr="00015337" w:rsidRDefault="00484FB1" w:rsidP="00484FB1">
      <w:pPr>
        <w:pStyle w:val="21"/>
        <w:jc w:val="both"/>
        <w:rPr>
          <w:sz w:val="24"/>
          <w:szCs w:val="24"/>
          <w:lang w:val="uk-UA"/>
        </w:rPr>
      </w:pPr>
      <w:r w:rsidRPr="00015337">
        <w:rPr>
          <w:sz w:val="24"/>
          <w:szCs w:val="24"/>
          <w:lang w:val="uk-UA"/>
        </w:rPr>
        <w:t>Регіональна філія “</w:t>
      </w:r>
      <w:r>
        <w:rPr>
          <w:sz w:val="24"/>
          <w:szCs w:val="24"/>
          <w:lang w:val="uk-UA"/>
        </w:rPr>
        <w:t>Південно-</w:t>
      </w:r>
      <w:r w:rsidRPr="00015337">
        <w:rPr>
          <w:sz w:val="24"/>
          <w:szCs w:val="24"/>
          <w:lang w:val="uk-UA"/>
        </w:rPr>
        <w:t>Західна залізниця” Виробничий підрозділ Коростенська дистанція сигналізації та зв’язку.</w:t>
      </w:r>
    </w:p>
    <w:p w14:paraId="1A9F2FA3" w14:textId="77777777" w:rsidR="00484FB1" w:rsidRPr="00015337" w:rsidRDefault="00484FB1" w:rsidP="00484FB1">
      <w:pPr>
        <w:pStyle w:val="21"/>
        <w:jc w:val="both"/>
        <w:rPr>
          <w:sz w:val="24"/>
          <w:szCs w:val="24"/>
          <w:u w:val="single"/>
          <w:lang w:val="uk-UA"/>
        </w:rPr>
      </w:pPr>
      <w:r w:rsidRPr="00015337">
        <w:rPr>
          <w:sz w:val="24"/>
          <w:szCs w:val="24"/>
          <w:u w:val="single"/>
          <w:lang w:val="uk-UA"/>
        </w:rPr>
        <w:t>Юридична адреса: 11512, Україна, Житомирська обл., Коростенська міська територіальна громада, м. Коростень, вул. Шевченка, 36</w:t>
      </w:r>
    </w:p>
    <w:p w14:paraId="67F34273" w14:textId="77777777" w:rsidR="00484FB1" w:rsidRPr="00015337" w:rsidRDefault="00484FB1" w:rsidP="00484FB1">
      <w:pPr>
        <w:pStyle w:val="21"/>
        <w:ind w:right="-286"/>
        <w:jc w:val="both"/>
        <w:rPr>
          <w:sz w:val="24"/>
          <w:szCs w:val="24"/>
          <w:u w:val="single"/>
          <w:lang w:val="uk-UA"/>
        </w:rPr>
      </w:pPr>
      <w:r w:rsidRPr="00015337">
        <w:rPr>
          <w:sz w:val="24"/>
          <w:szCs w:val="24"/>
          <w:lang w:val="uk-UA"/>
        </w:rPr>
        <w:t xml:space="preserve">Місцезнаходження: </w:t>
      </w:r>
      <w:r>
        <w:rPr>
          <w:sz w:val="24"/>
          <w:szCs w:val="24"/>
          <w:u w:val="single"/>
          <w:lang w:val="uk-UA"/>
        </w:rPr>
        <w:t>11002, Україна, Житомирська обл., Коростенський р-н, Олевська територіальна громада м. Олевськ, вул. Київська, 21 А</w:t>
      </w:r>
      <w:r w:rsidRPr="00015337">
        <w:rPr>
          <w:sz w:val="24"/>
          <w:szCs w:val="24"/>
          <w:u w:val="single"/>
          <w:lang w:val="uk-UA"/>
        </w:rPr>
        <w:t>.</w:t>
      </w:r>
    </w:p>
    <w:p w14:paraId="7A49257E" w14:textId="77777777" w:rsidR="00484FB1" w:rsidRPr="00015337" w:rsidRDefault="00484FB1" w:rsidP="00484FB1">
      <w:pPr>
        <w:pStyle w:val="21"/>
        <w:suppressAutoHyphens/>
        <w:jc w:val="both"/>
        <w:rPr>
          <w:sz w:val="24"/>
          <w:szCs w:val="24"/>
          <w:lang w:val="uk-UA"/>
        </w:rPr>
      </w:pPr>
      <w:r w:rsidRPr="00015337">
        <w:rPr>
          <w:sz w:val="24"/>
          <w:szCs w:val="24"/>
          <w:lang w:val="uk-UA"/>
        </w:rPr>
        <w:t>Контактний номер телефону</w:t>
      </w:r>
      <w:r w:rsidRPr="00015337">
        <w:rPr>
          <w:sz w:val="24"/>
          <w:szCs w:val="24"/>
          <w:u w:val="single"/>
          <w:lang w:val="uk-UA"/>
        </w:rPr>
        <w:t xml:space="preserve">: </w:t>
      </w:r>
      <w:r w:rsidRPr="00015337">
        <w:rPr>
          <w:sz w:val="24"/>
          <w:szCs w:val="24"/>
          <w:lang w:val="uk-UA"/>
        </w:rPr>
        <w:t xml:space="preserve">(04142) 2-24-03, </w:t>
      </w:r>
    </w:p>
    <w:p w14:paraId="63304C4E" w14:textId="77777777" w:rsidR="00484FB1" w:rsidRPr="00015337" w:rsidRDefault="00484FB1" w:rsidP="00484FB1">
      <w:pPr>
        <w:pStyle w:val="21"/>
        <w:suppressAutoHyphens/>
        <w:jc w:val="both"/>
        <w:rPr>
          <w:sz w:val="24"/>
          <w:szCs w:val="24"/>
          <w:lang w:val="uk-UA"/>
        </w:rPr>
      </w:pPr>
      <w:r w:rsidRPr="00015337">
        <w:rPr>
          <w:sz w:val="24"/>
          <w:szCs w:val="24"/>
          <w:lang w:val="uk-UA"/>
        </w:rPr>
        <w:t>Електронна пошта: shch7_nachtex@sw.uz.gov.ua</w:t>
      </w:r>
    </w:p>
    <w:p w14:paraId="4EEC3E27" w14:textId="77777777" w:rsidR="00484FB1" w:rsidRPr="00015337" w:rsidRDefault="00484FB1" w:rsidP="00484FB1">
      <w:pPr>
        <w:jc w:val="both"/>
        <w:rPr>
          <w:lang w:eastAsia="ru-RU"/>
        </w:rPr>
      </w:pPr>
      <w:r w:rsidRPr="00015337">
        <w:rPr>
          <w:lang w:eastAsia="ru-RU"/>
        </w:rPr>
        <w:t>Мета отримання дозволу на викиди: Отримання дозволу на викиди для існуючого об’єкту.</w:t>
      </w:r>
    </w:p>
    <w:p w14:paraId="581934A2" w14:textId="77777777" w:rsidR="00484FB1" w:rsidRPr="00015337" w:rsidRDefault="00484FB1" w:rsidP="00484FB1">
      <w:pPr>
        <w:pStyle w:val="21"/>
        <w:ind w:firstLine="709"/>
        <w:jc w:val="both"/>
        <w:rPr>
          <w:sz w:val="24"/>
          <w:szCs w:val="24"/>
          <w:lang w:val="uk-UA"/>
        </w:rPr>
      </w:pPr>
      <w:r w:rsidRPr="00015337">
        <w:rPr>
          <w:sz w:val="24"/>
          <w:szCs w:val="24"/>
          <w:lang w:val="uk-UA"/>
        </w:rPr>
        <w:t xml:space="preserve">Підприємство відноситься до </w:t>
      </w:r>
      <w:r w:rsidRPr="00015337">
        <w:rPr>
          <w:sz w:val="24"/>
          <w:szCs w:val="24"/>
          <w:u w:val="single"/>
          <w:lang w:val="uk-UA"/>
        </w:rPr>
        <w:t>третьої групи</w:t>
      </w:r>
      <w:r w:rsidRPr="00015337">
        <w:rPr>
          <w:sz w:val="24"/>
          <w:szCs w:val="24"/>
          <w:lang w:val="uk-UA"/>
        </w:rPr>
        <w:t xml:space="preserve"> об’єктів за складом документів, у яких обґрунтовуються обсяги викидів, в залежності від ступеня впливу об’єкта на забруднення атмосферного повітря.</w:t>
      </w:r>
    </w:p>
    <w:p w14:paraId="5A051C38" w14:textId="77777777" w:rsidR="00484FB1" w:rsidRPr="00015337" w:rsidRDefault="00484FB1" w:rsidP="00484FB1">
      <w:pPr>
        <w:pBdr>
          <w:top w:val="nil"/>
          <w:left w:val="nil"/>
          <w:bottom w:val="nil"/>
          <w:right w:val="nil"/>
          <w:between w:val="nil"/>
        </w:pBdr>
        <w:ind w:firstLine="567"/>
        <w:jc w:val="both"/>
        <w:rPr>
          <w:color w:val="000000"/>
        </w:rPr>
      </w:pPr>
      <w:r w:rsidRPr="00015337">
        <w:t>АТ “Українська залізниця” РФ “</w:t>
      </w:r>
      <w:r>
        <w:t>Південно-</w:t>
      </w:r>
      <w:r w:rsidRPr="00015337">
        <w:t>Західна залізниця” Виробничий підрозділ Коростенська дистанція сигналізації та зв’язку</w:t>
      </w:r>
      <w:r w:rsidRPr="00015337">
        <w:rPr>
          <w:color w:val="000000"/>
        </w:rPr>
        <w:t xml:space="preserve"> на проммайданчику за адресою </w:t>
      </w:r>
      <w:r>
        <w:t>11002, Україна, Житомирська обл., Коростенський р-н, Олевська територіальна громада м. Олевськ, вул. Київська, 21 А</w:t>
      </w:r>
      <w:r w:rsidRPr="00015337">
        <w:t xml:space="preserve"> займається забезпеченняи якісного функціонуванням, безперебійної роботи пристроїв автоматики, телемеханіки та зв’язку.</w:t>
      </w:r>
    </w:p>
    <w:p w14:paraId="1118635E" w14:textId="77777777" w:rsidR="00484FB1" w:rsidRPr="00015337" w:rsidRDefault="00484FB1" w:rsidP="00484FB1">
      <w:pPr>
        <w:suppressAutoHyphens/>
        <w:ind w:left="1985" w:right="113"/>
        <w:jc w:val="both"/>
      </w:pPr>
    </w:p>
    <w:p w14:paraId="6FA8CA83" w14:textId="77777777" w:rsidR="00484FB1" w:rsidRPr="00015337" w:rsidRDefault="00484FB1" w:rsidP="00484FB1">
      <w:pPr>
        <w:pStyle w:val="21"/>
        <w:rPr>
          <w:b/>
          <w:bCs/>
          <w:sz w:val="24"/>
          <w:szCs w:val="24"/>
          <w:lang w:val="uk-UA"/>
        </w:rPr>
      </w:pPr>
      <w:r w:rsidRPr="00015337">
        <w:rPr>
          <w:b/>
          <w:bCs/>
          <w:sz w:val="24"/>
          <w:szCs w:val="24"/>
          <w:lang w:val="uk-UA"/>
        </w:rPr>
        <w:t xml:space="preserve">Опис виробництв, виробничих та технологічних процесів, </w:t>
      </w:r>
    </w:p>
    <w:p w14:paraId="396DFABA" w14:textId="77777777" w:rsidR="00484FB1" w:rsidRPr="00015337" w:rsidRDefault="00484FB1" w:rsidP="00484FB1">
      <w:pPr>
        <w:pStyle w:val="21"/>
        <w:rPr>
          <w:b/>
          <w:bCs/>
          <w:sz w:val="24"/>
          <w:szCs w:val="24"/>
          <w:lang w:val="uk-UA"/>
        </w:rPr>
      </w:pPr>
      <w:r w:rsidRPr="00015337">
        <w:rPr>
          <w:b/>
          <w:bCs/>
          <w:sz w:val="24"/>
          <w:szCs w:val="24"/>
          <w:lang w:val="uk-UA"/>
        </w:rPr>
        <w:t>технологічного устаткування</w:t>
      </w:r>
    </w:p>
    <w:p w14:paraId="4B388437" w14:textId="77777777" w:rsidR="00484FB1" w:rsidRPr="00015337" w:rsidRDefault="00484FB1" w:rsidP="00484FB1">
      <w:pPr>
        <w:pStyle w:val="21"/>
        <w:rPr>
          <w:sz w:val="8"/>
          <w:szCs w:val="24"/>
          <w:lang w:val="uk-UA"/>
        </w:rPr>
      </w:pPr>
    </w:p>
    <w:p w14:paraId="5235193B" w14:textId="77777777" w:rsidR="00484FB1" w:rsidRPr="00015337" w:rsidRDefault="00484FB1" w:rsidP="00484FB1">
      <w:pPr>
        <w:ind w:firstLine="709"/>
        <w:jc w:val="both"/>
        <w:rPr>
          <w:spacing w:val="-4"/>
        </w:rPr>
      </w:pPr>
      <w:r w:rsidRPr="00015337">
        <w:t>З метою забезпечення аварійного електропостачання АТ “Українська залізниця” РФ “</w:t>
      </w:r>
      <w:r>
        <w:t>Південно-</w:t>
      </w:r>
      <w:r w:rsidRPr="00015337">
        <w:t>Західна залізниця” Виробничий підрозділ Коростенська дистанція сигналізації та зв’язку</w:t>
      </w:r>
      <w:r w:rsidRPr="00015337">
        <w:rPr>
          <w:color w:val="000000"/>
        </w:rPr>
        <w:t xml:space="preserve"> </w:t>
      </w:r>
      <w:r w:rsidRPr="00015337">
        <w:rPr>
          <w:bCs/>
          <w:iCs/>
        </w:rPr>
        <w:t xml:space="preserve">за адресою </w:t>
      </w:r>
      <w:r>
        <w:rPr>
          <w:bCs/>
          <w:iCs/>
        </w:rPr>
        <w:t>11002, Україна, Житомирська обл., Коростенський р-н, Олевська територіальна громада м. Олевськ, вул. Київська, 21 А</w:t>
      </w:r>
      <w:r w:rsidRPr="00015337">
        <w:rPr>
          <w:bCs/>
          <w:iCs/>
        </w:rPr>
        <w:t xml:space="preserve"> </w:t>
      </w:r>
      <w:r w:rsidRPr="00015337">
        <w:t>на території підприємства функціонує дизельний генератор «ДГА-3-24М1» потужністю 24 кВт</w:t>
      </w:r>
      <w:r w:rsidRPr="00015337">
        <w:rPr>
          <w:spacing w:val="-4"/>
        </w:rPr>
        <w:t xml:space="preserve">. </w:t>
      </w:r>
    </w:p>
    <w:p w14:paraId="5A15D1CF" w14:textId="77777777" w:rsidR="00484FB1" w:rsidRPr="00015337" w:rsidRDefault="00484FB1" w:rsidP="00484FB1">
      <w:pPr>
        <w:ind w:firstLine="567"/>
        <w:jc w:val="both"/>
      </w:pPr>
      <w:r w:rsidRPr="00015337">
        <w:t>Згідно переліку виробничих та технологічних процесів, дане підприємство віднесене до:</w:t>
      </w:r>
    </w:p>
    <w:p w14:paraId="121EE930" w14:textId="77777777" w:rsidR="00484FB1" w:rsidRPr="00015337" w:rsidRDefault="00484FB1" w:rsidP="00484FB1">
      <w:pPr>
        <w:jc w:val="both"/>
        <w:rPr>
          <w:b/>
          <w:bCs/>
        </w:rPr>
      </w:pPr>
      <w:r w:rsidRPr="00015337">
        <w:rPr>
          <w:b/>
          <w:bCs/>
        </w:rPr>
        <w:t>Енергетика:</w:t>
      </w:r>
    </w:p>
    <w:p w14:paraId="46E49AFF" w14:textId="77777777" w:rsidR="00484FB1" w:rsidRPr="00015337" w:rsidRDefault="00484FB1" w:rsidP="00484FB1">
      <w:pPr>
        <w:jc w:val="both"/>
        <w:rPr>
          <w:b/>
          <w:bCs/>
        </w:rPr>
      </w:pPr>
      <w:r w:rsidRPr="00015337">
        <w:rPr>
          <w:b/>
          <w:bCs/>
        </w:rPr>
        <w:t>1.А.4 Мале горіння:</w:t>
      </w:r>
    </w:p>
    <w:p w14:paraId="4B1B0A31" w14:textId="77777777" w:rsidR="00484FB1" w:rsidRPr="00015337" w:rsidRDefault="00484FB1" w:rsidP="00484FB1">
      <w:pPr>
        <w:jc w:val="both"/>
        <w:rPr>
          <w:b/>
          <w:bCs/>
        </w:rPr>
      </w:pPr>
      <w:r w:rsidRPr="00015337">
        <w:rPr>
          <w:b/>
          <w:bCs/>
          <w:lang w:val="en-US"/>
        </w:rPr>
        <w:t>020105</w:t>
      </w:r>
      <w:r w:rsidRPr="00015337">
        <w:rPr>
          <w:b/>
          <w:bCs/>
        </w:rPr>
        <w:t xml:space="preserve"> – Стаціонарні двигуни.</w:t>
      </w:r>
    </w:p>
    <w:p w14:paraId="6762E6AB" w14:textId="77777777" w:rsidR="00484FB1" w:rsidRPr="00015337" w:rsidRDefault="00484FB1" w:rsidP="00484FB1">
      <w:pPr>
        <w:ind w:firstLine="567"/>
        <w:jc w:val="both"/>
      </w:pPr>
      <w:r w:rsidRPr="00015337">
        <w:t>Джерело № 1 – Димова труба.</w:t>
      </w:r>
    </w:p>
    <w:p w14:paraId="58382B66" w14:textId="77777777" w:rsidR="00484FB1" w:rsidRPr="00015337" w:rsidRDefault="00484FB1" w:rsidP="00484FB1">
      <w:pPr>
        <w:ind w:firstLine="567"/>
        <w:jc w:val="both"/>
      </w:pPr>
      <w:r w:rsidRPr="00015337">
        <w:t xml:space="preserve">Для забезпечення аварійного електричного живлення функціонує дизельний генератор «ДГА-3-24М1» потужністю 24 кВт, паливом для якого слугуює дизель – 500 л/рік. </w:t>
      </w:r>
    </w:p>
    <w:p w14:paraId="7DE5DCDD" w14:textId="77777777" w:rsidR="00484FB1" w:rsidRPr="00015337" w:rsidRDefault="00484FB1" w:rsidP="00484FB1">
      <w:pPr>
        <w:ind w:firstLine="567"/>
        <w:jc w:val="both"/>
      </w:pPr>
      <w:r w:rsidRPr="00015337">
        <w:t xml:space="preserve">Під час </w:t>
      </w:r>
      <w:r>
        <w:t xml:space="preserve">спалювання дизельного палива в атмосферне </w:t>
      </w:r>
      <w:r w:rsidRPr="00015337">
        <w:t>повітря викидаються: оксиди азоту, оксид вуглецю, діоксид сірки, речовини у вигляді суспендованих твердих частинок, Вуглеводні насичені C12-C19 (розчинник РПК-26511 та ін.) у перерахунку на сумарний органічний вуглець, та парникові гази (діоксид вуглецю, оксид діазоту, метан). Викиди здійснюються через димову трубу діаметром 0,07 м. та висотою 15 м.</w:t>
      </w:r>
    </w:p>
    <w:p w14:paraId="7657114E"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jc w:val="left"/>
        <w:rPr>
          <w:b/>
          <w:bCs/>
          <w:iCs/>
          <w:sz w:val="24"/>
          <w:szCs w:val="24"/>
          <w:lang w:val="uk-UA"/>
        </w:rPr>
        <w:sectPr w:rsidR="00484FB1" w:rsidRPr="00015337" w:rsidSect="00484FB1">
          <w:footerReference w:type="default" r:id="rId7"/>
          <w:pgSz w:w="11906" w:h="16838"/>
          <w:pgMar w:top="1134" w:right="851" w:bottom="709" w:left="1418" w:header="709" w:footer="405" w:gutter="0"/>
          <w:cols w:space="708"/>
          <w:titlePg/>
          <w:docGrid w:linePitch="360"/>
        </w:sectPr>
      </w:pPr>
    </w:p>
    <w:p w14:paraId="053FC378"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jc w:val="left"/>
        <w:rPr>
          <w:b/>
          <w:bCs/>
          <w:iCs/>
          <w:sz w:val="24"/>
          <w:szCs w:val="24"/>
          <w:lang w:val="uk-UA"/>
        </w:rPr>
      </w:pPr>
      <w:r w:rsidRPr="00015337">
        <w:rPr>
          <w:b/>
          <w:bCs/>
          <w:iCs/>
          <w:sz w:val="24"/>
          <w:szCs w:val="24"/>
          <w:lang w:val="uk-UA"/>
        </w:rPr>
        <w:lastRenderedPageBreak/>
        <w:t>Відомості про дизельний генератор ДГА-3-24М1:</w:t>
      </w:r>
    </w:p>
    <w:p w14:paraId="7A3A75E2"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iCs/>
          <w:sz w:val="24"/>
          <w:szCs w:val="24"/>
          <w:lang w:val="uk-UA"/>
        </w:rPr>
        <w:t>Потужність проектна – 24</w:t>
      </w:r>
      <w:r w:rsidRPr="00015337">
        <w:rPr>
          <w:sz w:val="24"/>
          <w:szCs w:val="24"/>
        </w:rPr>
        <w:t xml:space="preserve"> кВт</w:t>
      </w:r>
      <w:r w:rsidRPr="00015337">
        <w:rPr>
          <w:sz w:val="24"/>
          <w:szCs w:val="24"/>
          <w:lang w:val="uk-UA"/>
        </w:rPr>
        <w:t>;</w:t>
      </w:r>
    </w:p>
    <w:p w14:paraId="2FC94E26"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sz w:val="24"/>
          <w:szCs w:val="24"/>
          <w:lang w:val="uk-UA"/>
        </w:rPr>
        <w:t>Потужність фактична – 23 кВт;</w:t>
      </w:r>
    </w:p>
    <w:p w14:paraId="58C7C2C6"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sz w:val="24"/>
          <w:szCs w:val="24"/>
        </w:rPr>
        <w:t>Режим роботи устаткування</w:t>
      </w:r>
      <w:r w:rsidRPr="00015337">
        <w:rPr>
          <w:sz w:val="24"/>
          <w:szCs w:val="24"/>
          <w:lang w:val="uk-UA"/>
        </w:rPr>
        <w:t xml:space="preserve"> - </w:t>
      </w:r>
      <w:r w:rsidRPr="00015337">
        <w:rPr>
          <w:sz w:val="24"/>
          <w:szCs w:val="24"/>
        </w:rPr>
        <w:t>Не регульований*</w:t>
      </w:r>
      <w:r w:rsidRPr="00015337">
        <w:rPr>
          <w:sz w:val="24"/>
          <w:szCs w:val="24"/>
          <w:lang w:val="uk-UA"/>
        </w:rPr>
        <w:t>;</w:t>
      </w:r>
    </w:p>
    <w:p w14:paraId="0287FDE6"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sz w:val="24"/>
          <w:szCs w:val="24"/>
          <w:lang w:val="uk-UA"/>
        </w:rPr>
        <w:t>Баланс часу роботи устаткування – працює тільки під час аварійних відключень електроенергії;</w:t>
      </w:r>
    </w:p>
    <w:p w14:paraId="36241D79"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sz w:val="24"/>
          <w:szCs w:val="24"/>
        </w:rPr>
        <w:t>Термін введення в експлуатацію</w:t>
      </w:r>
      <w:r w:rsidRPr="00015337">
        <w:rPr>
          <w:sz w:val="24"/>
          <w:szCs w:val="24"/>
          <w:lang w:val="uk-UA"/>
        </w:rPr>
        <w:t xml:space="preserve"> – 1990 р.;</w:t>
      </w:r>
    </w:p>
    <w:p w14:paraId="228B784A"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sz w:val="24"/>
          <w:szCs w:val="24"/>
        </w:rPr>
        <w:t>Нормативний строк амортизації</w:t>
      </w:r>
      <w:r w:rsidRPr="00015337">
        <w:rPr>
          <w:sz w:val="24"/>
          <w:szCs w:val="24"/>
          <w:lang w:val="uk-UA"/>
        </w:rPr>
        <w:t xml:space="preserve"> – 20 р.;</w:t>
      </w:r>
    </w:p>
    <w:p w14:paraId="5B926461"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sz w:val="24"/>
          <w:szCs w:val="24"/>
          <w:lang w:val="uk-UA"/>
        </w:rPr>
      </w:pPr>
      <w:r w:rsidRPr="00015337">
        <w:rPr>
          <w:sz w:val="24"/>
          <w:szCs w:val="24"/>
          <w:lang w:val="uk-UA"/>
        </w:rPr>
        <w:t>Дата проведення останньої реконструкції – не проводилась.</w:t>
      </w:r>
    </w:p>
    <w:p w14:paraId="1A21D19B" w14:textId="77777777" w:rsidR="00484FB1" w:rsidRPr="00015337" w:rsidRDefault="00484FB1" w:rsidP="00484FB1">
      <w:pPr>
        <w:pStyle w:val="21"/>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8" w:lineRule="auto"/>
        <w:ind w:firstLine="567"/>
        <w:jc w:val="left"/>
        <w:rPr>
          <w:iCs/>
          <w:sz w:val="24"/>
          <w:szCs w:val="24"/>
          <w:lang w:val="uk-UA"/>
        </w:rPr>
      </w:pPr>
      <w:r w:rsidRPr="00015337">
        <w:rPr>
          <w:b/>
          <w:bCs/>
          <w:sz w:val="24"/>
          <w:szCs w:val="24"/>
          <w:lang w:val="uk-UA"/>
        </w:rPr>
        <w:t>* не можливо визначити можливий час роботи дизельного генератора у зв’язку з не регулярними відключеннями електоенергії</w:t>
      </w:r>
    </w:p>
    <w:p w14:paraId="1E72DE29" w14:textId="77777777" w:rsidR="00484FB1" w:rsidRPr="00015337" w:rsidRDefault="00484FB1" w:rsidP="00484FB1">
      <w:pPr>
        <w:pStyle w:val="21"/>
        <w:ind w:firstLine="708"/>
        <w:jc w:val="both"/>
        <w:rPr>
          <w:bCs/>
          <w:iCs/>
          <w:sz w:val="24"/>
          <w:szCs w:val="24"/>
          <w:lang w:val="uk-UA"/>
        </w:rPr>
      </w:pPr>
      <w:r w:rsidRPr="00015337">
        <w:rPr>
          <w:bCs/>
          <w:iCs/>
          <w:sz w:val="24"/>
          <w:szCs w:val="24"/>
          <w:lang w:val="uk-UA"/>
        </w:rPr>
        <w:t>Газоочисне обладнання на підприємстві не передбачене.</w:t>
      </w:r>
    </w:p>
    <w:p w14:paraId="37C17CDF" w14:textId="77777777" w:rsidR="00484FB1" w:rsidRPr="00015337" w:rsidRDefault="00484FB1" w:rsidP="00484FB1">
      <w:pPr>
        <w:pStyle w:val="21"/>
        <w:ind w:left="708"/>
        <w:jc w:val="both"/>
        <w:rPr>
          <w:bCs/>
          <w:iCs/>
          <w:sz w:val="24"/>
          <w:szCs w:val="24"/>
          <w:lang w:val="uk-UA"/>
        </w:rPr>
      </w:pPr>
      <w:r w:rsidRPr="00015337">
        <w:rPr>
          <w:bCs/>
          <w:iCs/>
          <w:sz w:val="24"/>
          <w:szCs w:val="24"/>
          <w:lang w:val="uk-UA"/>
        </w:rPr>
        <w:br w:type="page"/>
      </w:r>
      <w:r w:rsidRPr="00015337">
        <w:rPr>
          <w:bCs/>
          <w:iCs/>
          <w:sz w:val="24"/>
          <w:szCs w:val="24"/>
          <w:lang w:val="uk-UA"/>
        </w:rPr>
        <w:lastRenderedPageBreak/>
        <w:t>Й</w:t>
      </w:r>
      <w:r w:rsidRPr="00015337">
        <w:rPr>
          <w:bCs/>
          <w:iCs/>
          <w:sz w:val="24"/>
          <w:szCs w:val="24"/>
          <w:lang w:val="uk-UA"/>
        </w:rPr>
        <w:tab/>
      </w:r>
      <w:r w:rsidRPr="00015337">
        <w:rPr>
          <w:bCs/>
          <w:iCs/>
          <w:sz w:val="24"/>
          <w:szCs w:val="24"/>
          <w:lang w:val="uk-UA"/>
        </w:rPr>
        <w:tab/>
      </w:r>
    </w:p>
    <w:p w14:paraId="14E056C6" w14:textId="77777777" w:rsidR="00484FB1" w:rsidRPr="00015337" w:rsidRDefault="00484FB1" w:rsidP="00484FB1">
      <w:pPr>
        <w:rPr>
          <w:sz w:val="4"/>
          <w:lang w:eastAsia="ru-RU"/>
        </w:rPr>
      </w:pPr>
    </w:p>
    <w:tbl>
      <w:tblPr>
        <w:tblW w:w="5000" w:type="pct"/>
        <w:tblCellMar>
          <w:left w:w="0" w:type="dxa"/>
          <w:right w:w="0" w:type="dxa"/>
        </w:tblCellMar>
        <w:tblLook w:val="04A0" w:firstRow="1" w:lastRow="0" w:firstColumn="1" w:lastColumn="0" w:noHBand="0" w:noVBand="1"/>
      </w:tblPr>
      <w:tblGrid>
        <w:gridCol w:w="1069"/>
        <w:gridCol w:w="721"/>
        <w:gridCol w:w="4057"/>
        <w:gridCol w:w="1257"/>
        <w:gridCol w:w="1313"/>
        <w:gridCol w:w="1220"/>
      </w:tblGrid>
      <w:tr w:rsidR="00484FB1" w:rsidRPr="00015337" w14:paraId="7205A766" w14:textId="77777777" w:rsidTr="00725F69">
        <w:trPr>
          <w:trHeight w:val="390"/>
        </w:trPr>
        <w:tc>
          <w:tcPr>
            <w:tcW w:w="5000" w:type="pct"/>
            <w:gridSpan w:val="6"/>
            <w:tcBorders>
              <w:top w:val="nil"/>
              <w:left w:val="nil"/>
              <w:bottom w:val="nil"/>
              <w:right w:val="nil"/>
            </w:tcBorders>
            <w:tcMar>
              <w:top w:w="15" w:type="dxa"/>
              <w:left w:w="15" w:type="dxa"/>
              <w:bottom w:w="0" w:type="dxa"/>
              <w:right w:w="15" w:type="dxa"/>
            </w:tcMar>
            <w:vAlign w:val="center"/>
            <w:hideMark/>
          </w:tcPr>
          <w:p w14:paraId="7D6DA2A6" w14:textId="77777777" w:rsidR="00484FB1" w:rsidRPr="00015337" w:rsidRDefault="00484FB1" w:rsidP="00725F69">
            <w:pPr>
              <w:spacing w:line="276" w:lineRule="auto"/>
              <w:jc w:val="center"/>
              <w:rPr>
                <w:b/>
                <w:bCs/>
                <w:noProof w:val="0"/>
                <w:sz w:val="20"/>
                <w:szCs w:val="20"/>
              </w:rPr>
            </w:pPr>
            <w:r w:rsidRPr="00015337">
              <w:rPr>
                <w:b/>
                <w:bCs/>
                <w:noProof w:val="0"/>
                <w:sz w:val="20"/>
                <w:szCs w:val="20"/>
              </w:rPr>
              <w:t>Перелік видів та обсягів забруднюючих речовин, які викидаються в атмосферне повітря стаціонарними джерелами</w:t>
            </w:r>
          </w:p>
        </w:tc>
      </w:tr>
      <w:tr w:rsidR="00484FB1" w:rsidRPr="00015337" w14:paraId="16583BFE" w14:textId="77777777" w:rsidTr="00725F69">
        <w:trPr>
          <w:trHeight w:hRule="exact" w:val="284"/>
        </w:trPr>
        <w:tc>
          <w:tcPr>
            <w:tcW w:w="555" w:type="pct"/>
            <w:tcBorders>
              <w:top w:val="nil"/>
              <w:left w:val="nil"/>
              <w:bottom w:val="nil"/>
              <w:right w:val="nil"/>
            </w:tcBorders>
            <w:noWrap/>
            <w:tcMar>
              <w:top w:w="15" w:type="dxa"/>
              <w:left w:w="15" w:type="dxa"/>
              <w:bottom w:w="0" w:type="dxa"/>
              <w:right w:w="15" w:type="dxa"/>
            </w:tcMar>
            <w:vAlign w:val="center"/>
            <w:hideMark/>
          </w:tcPr>
          <w:p w14:paraId="5DF3DFE0" w14:textId="77777777" w:rsidR="00484FB1" w:rsidRPr="00015337" w:rsidRDefault="00484FB1" w:rsidP="00725F69">
            <w:pPr>
              <w:spacing w:after="200" w:line="276" w:lineRule="auto"/>
              <w:jc w:val="center"/>
              <w:rPr>
                <w:noProof w:val="0"/>
                <w:sz w:val="20"/>
                <w:szCs w:val="20"/>
              </w:rPr>
            </w:pPr>
          </w:p>
        </w:tc>
        <w:tc>
          <w:tcPr>
            <w:tcW w:w="374" w:type="pct"/>
            <w:tcBorders>
              <w:top w:val="nil"/>
              <w:left w:val="nil"/>
              <w:bottom w:val="nil"/>
              <w:right w:val="nil"/>
            </w:tcBorders>
            <w:noWrap/>
            <w:tcMar>
              <w:top w:w="15" w:type="dxa"/>
              <w:left w:w="15" w:type="dxa"/>
              <w:bottom w:w="0" w:type="dxa"/>
              <w:right w:w="15" w:type="dxa"/>
            </w:tcMar>
            <w:vAlign w:val="center"/>
            <w:hideMark/>
          </w:tcPr>
          <w:p w14:paraId="6FE07CE6" w14:textId="77777777" w:rsidR="00484FB1" w:rsidRPr="00015337" w:rsidRDefault="00484FB1" w:rsidP="00725F69">
            <w:pPr>
              <w:spacing w:after="200" w:line="276" w:lineRule="auto"/>
              <w:jc w:val="center"/>
              <w:rPr>
                <w:noProof w:val="0"/>
                <w:sz w:val="20"/>
                <w:szCs w:val="20"/>
              </w:rPr>
            </w:pPr>
          </w:p>
        </w:tc>
        <w:tc>
          <w:tcPr>
            <w:tcW w:w="2105" w:type="pct"/>
            <w:tcBorders>
              <w:top w:val="nil"/>
              <w:left w:val="nil"/>
              <w:bottom w:val="nil"/>
              <w:right w:val="nil"/>
            </w:tcBorders>
            <w:noWrap/>
            <w:tcMar>
              <w:top w:w="15" w:type="dxa"/>
              <w:left w:w="15" w:type="dxa"/>
              <w:bottom w:w="0" w:type="dxa"/>
              <w:right w:w="15" w:type="dxa"/>
            </w:tcMar>
            <w:vAlign w:val="center"/>
            <w:hideMark/>
          </w:tcPr>
          <w:p w14:paraId="12246C4F" w14:textId="77777777" w:rsidR="00484FB1" w:rsidRPr="00015337" w:rsidRDefault="00484FB1" w:rsidP="00725F69">
            <w:pPr>
              <w:spacing w:after="200" w:line="276" w:lineRule="auto"/>
              <w:jc w:val="center"/>
              <w:rPr>
                <w:noProof w:val="0"/>
                <w:sz w:val="20"/>
                <w:szCs w:val="20"/>
              </w:rPr>
            </w:pPr>
          </w:p>
        </w:tc>
        <w:tc>
          <w:tcPr>
            <w:tcW w:w="652" w:type="pct"/>
            <w:tcBorders>
              <w:top w:val="nil"/>
              <w:left w:val="nil"/>
              <w:bottom w:val="nil"/>
              <w:right w:val="nil"/>
            </w:tcBorders>
            <w:noWrap/>
            <w:tcMar>
              <w:top w:w="15" w:type="dxa"/>
              <w:left w:w="15" w:type="dxa"/>
              <w:bottom w:w="0" w:type="dxa"/>
              <w:right w:w="15" w:type="dxa"/>
            </w:tcMar>
            <w:vAlign w:val="center"/>
            <w:hideMark/>
          </w:tcPr>
          <w:p w14:paraId="1A5BC3C8" w14:textId="77777777" w:rsidR="00484FB1" w:rsidRPr="00015337" w:rsidRDefault="00484FB1" w:rsidP="00725F69">
            <w:pPr>
              <w:spacing w:after="200" w:line="276" w:lineRule="auto"/>
              <w:jc w:val="center"/>
              <w:rPr>
                <w:noProof w:val="0"/>
                <w:sz w:val="20"/>
                <w:szCs w:val="20"/>
              </w:rPr>
            </w:pPr>
          </w:p>
        </w:tc>
        <w:tc>
          <w:tcPr>
            <w:tcW w:w="681" w:type="pct"/>
            <w:tcBorders>
              <w:top w:val="nil"/>
              <w:left w:val="nil"/>
              <w:bottom w:val="nil"/>
              <w:right w:val="nil"/>
            </w:tcBorders>
            <w:noWrap/>
            <w:tcMar>
              <w:top w:w="15" w:type="dxa"/>
              <w:left w:w="15" w:type="dxa"/>
              <w:bottom w:w="0" w:type="dxa"/>
              <w:right w:w="15" w:type="dxa"/>
            </w:tcMar>
            <w:vAlign w:val="center"/>
            <w:hideMark/>
          </w:tcPr>
          <w:p w14:paraId="4D728228" w14:textId="77777777" w:rsidR="00484FB1" w:rsidRPr="00015337" w:rsidRDefault="00484FB1" w:rsidP="00725F69">
            <w:pPr>
              <w:spacing w:after="200" w:line="276" w:lineRule="auto"/>
              <w:jc w:val="center"/>
              <w:rPr>
                <w:noProof w:val="0"/>
                <w:sz w:val="20"/>
                <w:szCs w:val="20"/>
              </w:rPr>
            </w:pPr>
          </w:p>
        </w:tc>
        <w:tc>
          <w:tcPr>
            <w:tcW w:w="633" w:type="pct"/>
            <w:tcBorders>
              <w:top w:val="nil"/>
              <w:left w:val="nil"/>
              <w:bottom w:val="nil"/>
              <w:right w:val="nil"/>
            </w:tcBorders>
            <w:noWrap/>
            <w:tcMar>
              <w:top w:w="15" w:type="dxa"/>
              <w:left w:w="15" w:type="dxa"/>
              <w:bottom w:w="0" w:type="dxa"/>
              <w:right w:w="15" w:type="dxa"/>
            </w:tcMar>
            <w:vAlign w:val="center"/>
            <w:hideMark/>
          </w:tcPr>
          <w:p w14:paraId="3CF822B5" w14:textId="77777777" w:rsidR="00484FB1" w:rsidRPr="00015337" w:rsidRDefault="00484FB1" w:rsidP="00725F69">
            <w:pPr>
              <w:spacing w:after="200" w:line="276" w:lineRule="auto"/>
              <w:jc w:val="center"/>
              <w:rPr>
                <w:i/>
                <w:iCs/>
                <w:noProof w:val="0"/>
                <w:sz w:val="20"/>
                <w:szCs w:val="20"/>
              </w:rPr>
            </w:pPr>
            <w:r w:rsidRPr="00015337">
              <w:rPr>
                <w:i/>
                <w:iCs/>
                <w:noProof w:val="0"/>
                <w:sz w:val="20"/>
                <w:szCs w:val="20"/>
              </w:rPr>
              <w:t>Таблиця 6.1</w:t>
            </w:r>
          </w:p>
        </w:tc>
      </w:tr>
    </w:tbl>
    <w:p w14:paraId="520248A1" w14:textId="77777777" w:rsidR="00484FB1" w:rsidRPr="00015337" w:rsidRDefault="00484FB1" w:rsidP="00484FB1"/>
    <w:tbl>
      <w:tblPr>
        <w:tblW w:w="10410" w:type="dxa"/>
        <w:jc w:val="center"/>
        <w:tblLook w:val="04A0" w:firstRow="1" w:lastRow="0" w:firstColumn="1" w:lastColumn="0" w:noHBand="0" w:noVBand="1"/>
      </w:tblPr>
      <w:tblGrid>
        <w:gridCol w:w="1123"/>
        <w:gridCol w:w="820"/>
        <w:gridCol w:w="4241"/>
        <w:gridCol w:w="1402"/>
        <w:gridCol w:w="1462"/>
        <w:gridCol w:w="1362"/>
      </w:tblGrid>
      <w:tr w:rsidR="00484FB1" w:rsidRPr="00015337" w14:paraId="38B12A19" w14:textId="77777777" w:rsidTr="00725F69">
        <w:trPr>
          <w:trHeight w:val="255"/>
          <w:jc w:val="center"/>
        </w:trPr>
        <w:tc>
          <w:tcPr>
            <w:tcW w:w="1123" w:type="dxa"/>
            <w:vMerge w:val="restart"/>
            <w:tcBorders>
              <w:top w:val="single" w:sz="4" w:space="0" w:color="auto"/>
              <w:left w:val="single" w:sz="4" w:space="0" w:color="auto"/>
              <w:bottom w:val="nil"/>
              <w:right w:val="single" w:sz="4" w:space="0" w:color="auto"/>
            </w:tcBorders>
            <w:vAlign w:val="center"/>
            <w:hideMark/>
          </w:tcPr>
          <w:p w14:paraId="3CA91BA9" w14:textId="77777777" w:rsidR="00484FB1" w:rsidRPr="00015337" w:rsidRDefault="00484FB1" w:rsidP="00725F69">
            <w:pPr>
              <w:jc w:val="center"/>
              <w:rPr>
                <w:noProof w:val="0"/>
                <w:sz w:val="20"/>
                <w:szCs w:val="20"/>
                <w:lang w:eastAsia="uk-UA"/>
              </w:rPr>
            </w:pPr>
            <w:r w:rsidRPr="00015337">
              <w:rPr>
                <w:noProof w:val="0"/>
                <w:sz w:val="20"/>
                <w:szCs w:val="20"/>
                <w:lang w:eastAsia="uk-UA"/>
              </w:rPr>
              <w:t>№ з/п</w:t>
            </w:r>
          </w:p>
        </w:tc>
        <w:tc>
          <w:tcPr>
            <w:tcW w:w="5061" w:type="dxa"/>
            <w:gridSpan w:val="2"/>
            <w:tcBorders>
              <w:top w:val="single" w:sz="4" w:space="0" w:color="auto"/>
              <w:left w:val="nil"/>
              <w:bottom w:val="nil"/>
              <w:right w:val="nil"/>
            </w:tcBorders>
            <w:vAlign w:val="center"/>
            <w:hideMark/>
          </w:tcPr>
          <w:p w14:paraId="3E96EDB3" w14:textId="77777777" w:rsidR="00484FB1" w:rsidRPr="00015337" w:rsidRDefault="00484FB1" w:rsidP="00725F69">
            <w:pPr>
              <w:jc w:val="center"/>
              <w:rPr>
                <w:noProof w:val="0"/>
                <w:sz w:val="20"/>
                <w:szCs w:val="20"/>
                <w:lang w:eastAsia="uk-UA"/>
              </w:rPr>
            </w:pPr>
            <w:r w:rsidRPr="00015337">
              <w:rPr>
                <w:noProof w:val="0"/>
                <w:sz w:val="20"/>
                <w:szCs w:val="20"/>
                <w:lang w:eastAsia="uk-UA"/>
              </w:rPr>
              <w:t>Забруднююча речовина</w:t>
            </w:r>
          </w:p>
        </w:tc>
        <w:tc>
          <w:tcPr>
            <w:tcW w:w="1402" w:type="dxa"/>
            <w:vMerge w:val="restart"/>
            <w:tcBorders>
              <w:top w:val="single" w:sz="4" w:space="0" w:color="auto"/>
              <w:left w:val="single" w:sz="4" w:space="0" w:color="auto"/>
              <w:bottom w:val="nil"/>
              <w:right w:val="single" w:sz="4" w:space="0" w:color="auto"/>
            </w:tcBorders>
            <w:vAlign w:val="center"/>
            <w:hideMark/>
          </w:tcPr>
          <w:p w14:paraId="3F29B48F" w14:textId="77777777" w:rsidR="00484FB1" w:rsidRPr="00015337" w:rsidRDefault="00484FB1" w:rsidP="00725F69">
            <w:pPr>
              <w:jc w:val="center"/>
              <w:rPr>
                <w:noProof w:val="0"/>
                <w:sz w:val="20"/>
                <w:szCs w:val="20"/>
                <w:lang w:eastAsia="uk-UA"/>
              </w:rPr>
            </w:pPr>
            <w:r w:rsidRPr="00015337">
              <w:rPr>
                <w:noProof w:val="0"/>
                <w:sz w:val="20"/>
                <w:szCs w:val="20"/>
                <w:lang w:eastAsia="uk-UA"/>
              </w:rPr>
              <w:t>Фактичний обсяг викидів (т/рік)</w:t>
            </w:r>
          </w:p>
        </w:tc>
        <w:tc>
          <w:tcPr>
            <w:tcW w:w="1462" w:type="dxa"/>
            <w:vMerge w:val="restart"/>
            <w:tcBorders>
              <w:top w:val="single" w:sz="4" w:space="0" w:color="auto"/>
              <w:left w:val="single" w:sz="4" w:space="0" w:color="auto"/>
              <w:bottom w:val="nil"/>
              <w:right w:val="single" w:sz="4" w:space="0" w:color="auto"/>
            </w:tcBorders>
            <w:vAlign w:val="center"/>
            <w:hideMark/>
          </w:tcPr>
          <w:p w14:paraId="3E00A532" w14:textId="77777777" w:rsidR="00484FB1" w:rsidRPr="00015337" w:rsidRDefault="00484FB1" w:rsidP="00725F69">
            <w:pPr>
              <w:jc w:val="center"/>
              <w:rPr>
                <w:noProof w:val="0"/>
                <w:sz w:val="20"/>
                <w:szCs w:val="20"/>
                <w:lang w:eastAsia="uk-UA"/>
              </w:rPr>
            </w:pPr>
            <w:r w:rsidRPr="00015337">
              <w:rPr>
                <w:noProof w:val="0"/>
                <w:sz w:val="20"/>
                <w:szCs w:val="20"/>
                <w:lang w:eastAsia="uk-UA"/>
              </w:rPr>
              <w:t>Потенційний обсяг викидів</w:t>
            </w:r>
            <w:r w:rsidRPr="00015337">
              <w:rPr>
                <w:noProof w:val="0"/>
                <w:sz w:val="20"/>
                <w:szCs w:val="20"/>
                <w:lang w:eastAsia="uk-UA"/>
              </w:rPr>
              <w:br/>
              <w:t>(т/рік)</w:t>
            </w:r>
          </w:p>
        </w:tc>
        <w:tc>
          <w:tcPr>
            <w:tcW w:w="1362" w:type="dxa"/>
            <w:vMerge w:val="restart"/>
            <w:tcBorders>
              <w:top w:val="single" w:sz="4" w:space="0" w:color="auto"/>
              <w:left w:val="single" w:sz="4" w:space="0" w:color="auto"/>
              <w:bottom w:val="nil"/>
              <w:right w:val="single" w:sz="4" w:space="0" w:color="auto"/>
            </w:tcBorders>
            <w:vAlign w:val="center"/>
            <w:hideMark/>
          </w:tcPr>
          <w:p w14:paraId="39CE4170" w14:textId="77777777" w:rsidR="00484FB1" w:rsidRPr="00015337" w:rsidRDefault="00484FB1" w:rsidP="00725F69">
            <w:pPr>
              <w:jc w:val="center"/>
              <w:rPr>
                <w:noProof w:val="0"/>
                <w:sz w:val="20"/>
                <w:szCs w:val="20"/>
                <w:lang w:eastAsia="uk-UA"/>
              </w:rPr>
            </w:pPr>
            <w:r w:rsidRPr="00015337">
              <w:rPr>
                <w:noProof w:val="0"/>
                <w:sz w:val="20"/>
                <w:szCs w:val="20"/>
                <w:lang w:eastAsia="uk-UA"/>
              </w:rPr>
              <w:t>Порогові значення потенційних викидів для взяття на державний облік</w:t>
            </w:r>
            <w:r w:rsidRPr="00015337">
              <w:rPr>
                <w:noProof w:val="0"/>
                <w:sz w:val="20"/>
                <w:szCs w:val="20"/>
                <w:lang w:eastAsia="uk-UA"/>
              </w:rPr>
              <w:br/>
              <w:t>(т/рік)</w:t>
            </w:r>
          </w:p>
        </w:tc>
      </w:tr>
      <w:tr w:rsidR="00484FB1" w:rsidRPr="00015337" w14:paraId="1D3F87A0" w14:textId="77777777" w:rsidTr="00725F69">
        <w:trPr>
          <w:trHeight w:val="1875"/>
          <w:jc w:val="center"/>
        </w:trPr>
        <w:tc>
          <w:tcPr>
            <w:tcW w:w="1123" w:type="dxa"/>
            <w:vMerge/>
            <w:tcBorders>
              <w:top w:val="single" w:sz="4" w:space="0" w:color="auto"/>
              <w:left w:val="single" w:sz="4" w:space="0" w:color="auto"/>
              <w:bottom w:val="nil"/>
              <w:right w:val="single" w:sz="4" w:space="0" w:color="auto"/>
            </w:tcBorders>
            <w:vAlign w:val="center"/>
            <w:hideMark/>
          </w:tcPr>
          <w:p w14:paraId="7FA8D4B3" w14:textId="77777777" w:rsidR="00484FB1" w:rsidRPr="00015337" w:rsidRDefault="00484FB1" w:rsidP="00725F69">
            <w:pPr>
              <w:rPr>
                <w:noProof w:val="0"/>
                <w:sz w:val="20"/>
                <w:szCs w:val="20"/>
                <w:lang w:eastAsia="uk-UA"/>
              </w:rPr>
            </w:pPr>
          </w:p>
        </w:tc>
        <w:tc>
          <w:tcPr>
            <w:tcW w:w="820" w:type="dxa"/>
            <w:tcBorders>
              <w:top w:val="single" w:sz="4" w:space="0" w:color="auto"/>
              <w:left w:val="nil"/>
              <w:bottom w:val="nil"/>
              <w:right w:val="single" w:sz="4" w:space="0" w:color="auto"/>
            </w:tcBorders>
            <w:vAlign w:val="center"/>
            <w:hideMark/>
          </w:tcPr>
          <w:p w14:paraId="0AF4CC25" w14:textId="77777777" w:rsidR="00484FB1" w:rsidRPr="00015337" w:rsidRDefault="00484FB1" w:rsidP="00725F69">
            <w:pPr>
              <w:jc w:val="center"/>
              <w:rPr>
                <w:noProof w:val="0"/>
                <w:sz w:val="20"/>
                <w:szCs w:val="20"/>
                <w:lang w:eastAsia="uk-UA"/>
              </w:rPr>
            </w:pPr>
            <w:r w:rsidRPr="00015337">
              <w:rPr>
                <w:noProof w:val="0"/>
                <w:sz w:val="20"/>
                <w:szCs w:val="20"/>
                <w:lang w:eastAsia="uk-UA"/>
              </w:rPr>
              <w:t>код</w:t>
            </w:r>
          </w:p>
        </w:tc>
        <w:tc>
          <w:tcPr>
            <w:tcW w:w="4241" w:type="dxa"/>
            <w:tcBorders>
              <w:top w:val="single" w:sz="4" w:space="0" w:color="auto"/>
              <w:left w:val="nil"/>
              <w:bottom w:val="nil"/>
              <w:right w:val="nil"/>
            </w:tcBorders>
            <w:vAlign w:val="center"/>
            <w:hideMark/>
          </w:tcPr>
          <w:p w14:paraId="6C485751" w14:textId="77777777" w:rsidR="00484FB1" w:rsidRPr="00015337" w:rsidRDefault="00484FB1" w:rsidP="00725F69">
            <w:pPr>
              <w:jc w:val="center"/>
              <w:rPr>
                <w:noProof w:val="0"/>
                <w:sz w:val="20"/>
                <w:szCs w:val="20"/>
                <w:lang w:eastAsia="uk-UA"/>
              </w:rPr>
            </w:pPr>
            <w:r w:rsidRPr="00015337">
              <w:rPr>
                <w:noProof w:val="0"/>
                <w:sz w:val="20"/>
                <w:szCs w:val="20"/>
                <w:lang w:eastAsia="uk-UA"/>
              </w:rPr>
              <w:t>найменування</w:t>
            </w:r>
          </w:p>
        </w:tc>
        <w:tc>
          <w:tcPr>
            <w:tcW w:w="1402" w:type="dxa"/>
            <w:vMerge/>
            <w:tcBorders>
              <w:top w:val="single" w:sz="4" w:space="0" w:color="auto"/>
              <w:left w:val="single" w:sz="4" w:space="0" w:color="auto"/>
              <w:bottom w:val="nil"/>
              <w:right w:val="single" w:sz="4" w:space="0" w:color="auto"/>
            </w:tcBorders>
            <w:vAlign w:val="center"/>
            <w:hideMark/>
          </w:tcPr>
          <w:p w14:paraId="2E4AC141" w14:textId="77777777" w:rsidR="00484FB1" w:rsidRPr="00015337" w:rsidRDefault="00484FB1" w:rsidP="00725F69">
            <w:pPr>
              <w:rPr>
                <w:noProof w:val="0"/>
                <w:sz w:val="20"/>
                <w:szCs w:val="20"/>
                <w:lang w:eastAsia="uk-UA"/>
              </w:rPr>
            </w:pPr>
          </w:p>
        </w:tc>
        <w:tc>
          <w:tcPr>
            <w:tcW w:w="1462" w:type="dxa"/>
            <w:vMerge/>
            <w:tcBorders>
              <w:top w:val="single" w:sz="4" w:space="0" w:color="auto"/>
              <w:left w:val="single" w:sz="4" w:space="0" w:color="auto"/>
              <w:bottom w:val="nil"/>
              <w:right w:val="single" w:sz="4" w:space="0" w:color="auto"/>
            </w:tcBorders>
            <w:vAlign w:val="center"/>
            <w:hideMark/>
          </w:tcPr>
          <w:p w14:paraId="04E493CA" w14:textId="77777777" w:rsidR="00484FB1" w:rsidRPr="00015337" w:rsidRDefault="00484FB1" w:rsidP="00725F69">
            <w:pPr>
              <w:rPr>
                <w:noProof w:val="0"/>
                <w:sz w:val="20"/>
                <w:szCs w:val="20"/>
                <w:lang w:eastAsia="uk-UA"/>
              </w:rPr>
            </w:pPr>
          </w:p>
        </w:tc>
        <w:tc>
          <w:tcPr>
            <w:tcW w:w="1362" w:type="dxa"/>
            <w:vMerge/>
            <w:tcBorders>
              <w:top w:val="single" w:sz="4" w:space="0" w:color="auto"/>
              <w:left w:val="single" w:sz="4" w:space="0" w:color="auto"/>
              <w:bottom w:val="nil"/>
              <w:right w:val="single" w:sz="4" w:space="0" w:color="auto"/>
            </w:tcBorders>
            <w:vAlign w:val="center"/>
            <w:hideMark/>
          </w:tcPr>
          <w:p w14:paraId="50065033" w14:textId="77777777" w:rsidR="00484FB1" w:rsidRPr="00015337" w:rsidRDefault="00484FB1" w:rsidP="00725F69">
            <w:pPr>
              <w:rPr>
                <w:noProof w:val="0"/>
                <w:sz w:val="20"/>
                <w:szCs w:val="20"/>
                <w:lang w:eastAsia="uk-UA"/>
              </w:rPr>
            </w:pPr>
          </w:p>
        </w:tc>
      </w:tr>
      <w:tr w:rsidR="00484FB1" w:rsidRPr="00015337" w14:paraId="75040E78" w14:textId="77777777" w:rsidTr="00725F69">
        <w:trPr>
          <w:trHeight w:val="255"/>
          <w:jc w:val="center"/>
        </w:trPr>
        <w:tc>
          <w:tcPr>
            <w:tcW w:w="1123" w:type="dxa"/>
            <w:tcBorders>
              <w:top w:val="single" w:sz="4" w:space="0" w:color="auto"/>
              <w:left w:val="single" w:sz="4" w:space="0" w:color="auto"/>
              <w:bottom w:val="nil"/>
              <w:right w:val="single" w:sz="4" w:space="0" w:color="auto"/>
            </w:tcBorders>
            <w:vAlign w:val="center"/>
            <w:hideMark/>
          </w:tcPr>
          <w:p w14:paraId="2942C976" w14:textId="77777777" w:rsidR="00484FB1" w:rsidRPr="00015337" w:rsidRDefault="00484FB1" w:rsidP="00725F69">
            <w:pPr>
              <w:jc w:val="center"/>
              <w:rPr>
                <w:noProof w:val="0"/>
                <w:sz w:val="20"/>
                <w:szCs w:val="20"/>
                <w:lang w:eastAsia="uk-UA"/>
              </w:rPr>
            </w:pPr>
            <w:r w:rsidRPr="00015337">
              <w:rPr>
                <w:noProof w:val="0"/>
                <w:sz w:val="20"/>
                <w:szCs w:val="20"/>
                <w:lang w:eastAsia="uk-UA"/>
              </w:rPr>
              <w:t>1</w:t>
            </w:r>
          </w:p>
        </w:tc>
        <w:tc>
          <w:tcPr>
            <w:tcW w:w="820" w:type="dxa"/>
            <w:tcBorders>
              <w:top w:val="single" w:sz="4" w:space="0" w:color="auto"/>
              <w:left w:val="nil"/>
              <w:bottom w:val="nil"/>
              <w:right w:val="single" w:sz="4" w:space="0" w:color="auto"/>
            </w:tcBorders>
            <w:vAlign w:val="center"/>
            <w:hideMark/>
          </w:tcPr>
          <w:p w14:paraId="02378086" w14:textId="77777777" w:rsidR="00484FB1" w:rsidRPr="00015337" w:rsidRDefault="00484FB1" w:rsidP="00725F69">
            <w:pPr>
              <w:jc w:val="center"/>
              <w:rPr>
                <w:noProof w:val="0"/>
                <w:sz w:val="20"/>
                <w:szCs w:val="20"/>
                <w:lang w:eastAsia="uk-UA"/>
              </w:rPr>
            </w:pPr>
            <w:r w:rsidRPr="00015337">
              <w:rPr>
                <w:noProof w:val="0"/>
                <w:sz w:val="20"/>
                <w:szCs w:val="20"/>
                <w:lang w:eastAsia="uk-UA"/>
              </w:rPr>
              <w:t>2</w:t>
            </w:r>
          </w:p>
        </w:tc>
        <w:tc>
          <w:tcPr>
            <w:tcW w:w="4241" w:type="dxa"/>
            <w:tcBorders>
              <w:top w:val="single" w:sz="4" w:space="0" w:color="auto"/>
              <w:left w:val="nil"/>
              <w:bottom w:val="nil"/>
              <w:right w:val="nil"/>
            </w:tcBorders>
            <w:vAlign w:val="center"/>
            <w:hideMark/>
          </w:tcPr>
          <w:p w14:paraId="264A4130" w14:textId="77777777" w:rsidR="00484FB1" w:rsidRPr="00015337" w:rsidRDefault="00484FB1" w:rsidP="00725F69">
            <w:pPr>
              <w:jc w:val="center"/>
              <w:rPr>
                <w:noProof w:val="0"/>
                <w:sz w:val="20"/>
                <w:szCs w:val="20"/>
                <w:lang w:eastAsia="uk-UA"/>
              </w:rPr>
            </w:pPr>
            <w:r w:rsidRPr="00015337">
              <w:rPr>
                <w:noProof w:val="0"/>
                <w:sz w:val="20"/>
                <w:szCs w:val="20"/>
                <w:lang w:eastAsia="uk-UA"/>
              </w:rPr>
              <w:t>3</w:t>
            </w:r>
          </w:p>
        </w:tc>
        <w:tc>
          <w:tcPr>
            <w:tcW w:w="1402" w:type="dxa"/>
            <w:tcBorders>
              <w:top w:val="single" w:sz="4" w:space="0" w:color="auto"/>
              <w:left w:val="single" w:sz="4" w:space="0" w:color="auto"/>
              <w:bottom w:val="nil"/>
              <w:right w:val="single" w:sz="4" w:space="0" w:color="auto"/>
            </w:tcBorders>
            <w:vAlign w:val="center"/>
            <w:hideMark/>
          </w:tcPr>
          <w:p w14:paraId="09B3A43D" w14:textId="77777777" w:rsidR="00484FB1" w:rsidRPr="00015337" w:rsidRDefault="00484FB1" w:rsidP="00725F69">
            <w:pPr>
              <w:jc w:val="center"/>
              <w:rPr>
                <w:noProof w:val="0"/>
                <w:sz w:val="20"/>
                <w:szCs w:val="20"/>
                <w:lang w:eastAsia="uk-UA"/>
              </w:rPr>
            </w:pPr>
            <w:r w:rsidRPr="00015337">
              <w:rPr>
                <w:noProof w:val="0"/>
                <w:sz w:val="20"/>
                <w:szCs w:val="20"/>
                <w:lang w:eastAsia="uk-UA"/>
              </w:rPr>
              <w:t>4</w:t>
            </w:r>
          </w:p>
        </w:tc>
        <w:tc>
          <w:tcPr>
            <w:tcW w:w="1462" w:type="dxa"/>
            <w:tcBorders>
              <w:top w:val="single" w:sz="4" w:space="0" w:color="auto"/>
              <w:left w:val="nil"/>
              <w:bottom w:val="nil"/>
              <w:right w:val="single" w:sz="4" w:space="0" w:color="auto"/>
            </w:tcBorders>
            <w:vAlign w:val="center"/>
            <w:hideMark/>
          </w:tcPr>
          <w:p w14:paraId="4BB05B73" w14:textId="77777777" w:rsidR="00484FB1" w:rsidRPr="00015337" w:rsidRDefault="00484FB1" w:rsidP="00725F69">
            <w:pPr>
              <w:jc w:val="center"/>
              <w:rPr>
                <w:noProof w:val="0"/>
                <w:sz w:val="20"/>
                <w:szCs w:val="20"/>
                <w:lang w:eastAsia="uk-UA"/>
              </w:rPr>
            </w:pPr>
            <w:r w:rsidRPr="00015337">
              <w:rPr>
                <w:noProof w:val="0"/>
                <w:sz w:val="20"/>
                <w:szCs w:val="20"/>
                <w:lang w:eastAsia="uk-UA"/>
              </w:rPr>
              <w:t>5</w:t>
            </w:r>
          </w:p>
        </w:tc>
        <w:tc>
          <w:tcPr>
            <w:tcW w:w="1362" w:type="dxa"/>
            <w:tcBorders>
              <w:top w:val="single" w:sz="4" w:space="0" w:color="auto"/>
              <w:left w:val="nil"/>
              <w:bottom w:val="nil"/>
              <w:right w:val="single" w:sz="4" w:space="0" w:color="auto"/>
            </w:tcBorders>
            <w:vAlign w:val="center"/>
            <w:hideMark/>
          </w:tcPr>
          <w:p w14:paraId="47B139D2" w14:textId="77777777" w:rsidR="00484FB1" w:rsidRPr="00015337" w:rsidRDefault="00484FB1" w:rsidP="00725F69">
            <w:pPr>
              <w:jc w:val="center"/>
              <w:rPr>
                <w:noProof w:val="0"/>
                <w:sz w:val="20"/>
                <w:szCs w:val="20"/>
                <w:lang w:eastAsia="uk-UA"/>
              </w:rPr>
            </w:pPr>
            <w:r w:rsidRPr="00015337">
              <w:rPr>
                <w:noProof w:val="0"/>
                <w:sz w:val="20"/>
                <w:szCs w:val="20"/>
                <w:lang w:eastAsia="uk-UA"/>
              </w:rPr>
              <w:t>6</w:t>
            </w:r>
          </w:p>
        </w:tc>
      </w:tr>
      <w:tr w:rsidR="00484FB1" w:rsidRPr="00015337" w14:paraId="353E8E78" w14:textId="77777777" w:rsidTr="00725F69">
        <w:trPr>
          <w:trHeight w:val="319"/>
          <w:jc w:val="center"/>
        </w:trPr>
        <w:tc>
          <w:tcPr>
            <w:tcW w:w="1123" w:type="dxa"/>
            <w:tcBorders>
              <w:top w:val="single" w:sz="4" w:space="0" w:color="auto"/>
              <w:left w:val="single" w:sz="4" w:space="0" w:color="auto"/>
              <w:bottom w:val="single" w:sz="4" w:space="0" w:color="auto"/>
              <w:right w:val="single" w:sz="4" w:space="0" w:color="auto"/>
            </w:tcBorders>
            <w:noWrap/>
            <w:vAlign w:val="center"/>
            <w:hideMark/>
          </w:tcPr>
          <w:p w14:paraId="37AC01FD" w14:textId="77777777" w:rsidR="00484FB1" w:rsidRPr="00015337" w:rsidRDefault="00484FB1" w:rsidP="00725F69">
            <w:pPr>
              <w:jc w:val="center"/>
              <w:rPr>
                <w:noProof w:val="0"/>
                <w:sz w:val="20"/>
                <w:szCs w:val="20"/>
                <w:lang w:eastAsia="uk-UA"/>
              </w:rPr>
            </w:pPr>
            <w:r w:rsidRPr="00015337">
              <w:rPr>
                <w:sz w:val="20"/>
                <w:szCs w:val="20"/>
              </w:rPr>
              <w:t>1</w:t>
            </w:r>
          </w:p>
        </w:tc>
        <w:tc>
          <w:tcPr>
            <w:tcW w:w="820" w:type="dxa"/>
            <w:tcBorders>
              <w:top w:val="single" w:sz="4" w:space="0" w:color="auto"/>
              <w:left w:val="nil"/>
              <w:bottom w:val="single" w:sz="4" w:space="0" w:color="auto"/>
              <w:right w:val="single" w:sz="4" w:space="0" w:color="auto"/>
            </w:tcBorders>
            <w:vAlign w:val="center"/>
            <w:hideMark/>
          </w:tcPr>
          <w:p w14:paraId="5CD50C11" w14:textId="77777777" w:rsidR="00484FB1" w:rsidRPr="00015337" w:rsidRDefault="00484FB1" w:rsidP="00725F69">
            <w:pPr>
              <w:jc w:val="center"/>
              <w:rPr>
                <w:noProof w:val="0"/>
                <w:sz w:val="20"/>
                <w:szCs w:val="20"/>
                <w:lang w:eastAsia="uk-UA"/>
              </w:rPr>
            </w:pPr>
            <w:r w:rsidRPr="00015337">
              <w:rPr>
                <w:sz w:val="20"/>
                <w:szCs w:val="20"/>
              </w:rPr>
              <w:t>06000</w:t>
            </w:r>
          </w:p>
        </w:tc>
        <w:tc>
          <w:tcPr>
            <w:tcW w:w="4241" w:type="dxa"/>
            <w:tcBorders>
              <w:top w:val="single" w:sz="4" w:space="0" w:color="auto"/>
              <w:left w:val="nil"/>
              <w:bottom w:val="single" w:sz="4" w:space="0" w:color="auto"/>
              <w:right w:val="single" w:sz="4" w:space="0" w:color="auto"/>
            </w:tcBorders>
            <w:vAlign w:val="center"/>
            <w:hideMark/>
          </w:tcPr>
          <w:p w14:paraId="743CDB1D" w14:textId="77777777" w:rsidR="00484FB1" w:rsidRPr="00015337" w:rsidRDefault="00484FB1" w:rsidP="00725F69">
            <w:pPr>
              <w:jc w:val="center"/>
              <w:rPr>
                <w:noProof w:val="0"/>
                <w:sz w:val="20"/>
                <w:szCs w:val="20"/>
                <w:lang w:eastAsia="uk-UA"/>
              </w:rPr>
            </w:pPr>
            <w:r w:rsidRPr="00015337">
              <w:rPr>
                <w:sz w:val="20"/>
                <w:szCs w:val="20"/>
              </w:rPr>
              <w:t>Оксид вуглецю</w:t>
            </w:r>
          </w:p>
        </w:tc>
        <w:tc>
          <w:tcPr>
            <w:tcW w:w="1402" w:type="dxa"/>
            <w:tcBorders>
              <w:top w:val="single" w:sz="4" w:space="0" w:color="auto"/>
              <w:left w:val="nil"/>
              <w:bottom w:val="single" w:sz="4" w:space="0" w:color="auto"/>
              <w:right w:val="single" w:sz="4" w:space="0" w:color="auto"/>
            </w:tcBorders>
            <w:noWrap/>
            <w:vAlign w:val="center"/>
          </w:tcPr>
          <w:p w14:paraId="5DAED9CD" w14:textId="77777777" w:rsidR="00484FB1" w:rsidRPr="00015337" w:rsidRDefault="00484FB1" w:rsidP="00725F69">
            <w:pPr>
              <w:jc w:val="center"/>
              <w:rPr>
                <w:noProof w:val="0"/>
                <w:sz w:val="20"/>
                <w:szCs w:val="20"/>
                <w:lang w:eastAsia="uk-UA"/>
              </w:rPr>
            </w:pPr>
            <w:r w:rsidRPr="00015337">
              <w:rPr>
                <w:sz w:val="22"/>
                <w:szCs w:val="22"/>
              </w:rPr>
              <w:t>0,000577</w:t>
            </w:r>
          </w:p>
        </w:tc>
        <w:tc>
          <w:tcPr>
            <w:tcW w:w="1462" w:type="dxa"/>
            <w:tcBorders>
              <w:top w:val="single" w:sz="4" w:space="0" w:color="auto"/>
              <w:left w:val="nil"/>
              <w:bottom w:val="single" w:sz="4" w:space="0" w:color="auto"/>
              <w:right w:val="single" w:sz="4" w:space="0" w:color="auto"/>
            </w:tcBorders>
            <w:noWrap/>
            <w:vAlign w:val="center"/>
          </w:tcPr>
          <w:p w14:paraId="17E66777" w14:textId="77777777" w:rsidR="00484FB1" w:rsidRPr="00015337" w:rsidRDefault="00484FB1" w:rsidP="00725F69">
            <w:pPr>
              <w:jc w:val="center"/>
              <w:rPr>
                <w:noProof w:val="0"/>
                <w:sz w:val="20"/>
                <w:szCs w:val="20"/>
                <w:lang w:eastAsia="uk-UA"/>
              </w:rPr>
            </w:pPr>
            <w:r w:rsidRPr="00015337">
              <w:rPr>
                <w:sz w:val="22"/>
                <w:szCs w:val="22"/>
              </w:rPr>
              <w:t>0,000577</w:t>
            </w:r>
          </w:p>
        </w:tc>
        <w:tc>
          <w:tcPr>
            <w:tcW w:w="1362" w:type="dxa"/>
            <w:tcBorders>
              <w:top w:val="single" w:sz="4" w:space="0" w:color="auto"/>
              <w:left w:val="nil"/>
              <w:bottom w:val="single" w:sz="4" w:space="0" w:color="auto"/>
              <w:right w:val="single" w:sz="4" w:space="0" w:color="auto"/>
            </w:tcBorders>
            <w:noWrap/>
            <w:vAlign w:val="center"/>
            <w:hideMark/>
          </w:tcPr>
          <w:p w14:paraId="7D1BF979" w14:textId="77777777" w:rsidR="00484FB1" w:rsidRPr="00015337" w:rsidRDefault="00484FB1" w:rsidP="00725F69">
            <w:pPr>
              <w:jc w:val="center"/>
              <w:rPr>
                <w:noProof w:val="0"/>
                <w:sz w:val="20"/>
                <w:szCs w:val="20"/>
                <w:lang w:eastAsia="uk-UA"/>
              </w:rPr>
            </w:pPr>
            <w:r w:rsidRPr="00015337">
              <w:rPr>
                <w:sz w:val="20"/>
                <w:szCs w:val="20"/>
              </w:rPr>
              <w:t>1,5</w:t>
            </w:r>
          </w:p>
        </w:tc>
      </w:tr>
      <w:tr w:rsidR="00484FB1" w:rsidRPr="00015337" w14:paraId="297EF01F" w14:textId="77777777" w:rsidTr="00725F69">
        <w:trPr>
          <w:trHeight w:val="338"/>
          <w:jc w:val="center"/>
        </w:trPr>
        <w:tc>
          <w:tcPr>
            <w:tcW w:w="1123" w:type="dxa"/>
            <w:tcBorders>
              <w:top w:val="nil"/>
              <w:left w:val="single" w:sz="4" w:space="0" w:color="auto"/>
              <w:bottom w:val="single" w:sz="4" w:space="0" w:color="auto"/>
              <w:right w:val="single" w:sz="4" w:space="0" w:color="auto"/>
            </w:tcBorders>
            <w:noWrap/>
            <w:vAlign w:val="center"/>
            <w:hideMark/>
          </w:tcPr>
          <w:p w14:paraId="3BEC60A5" w14:textId="77777777" w:rsidR="00484FB1" w:rsidRPr="00015337" w:rsidRDefault="00484FB1" w:rsidP="00725F69">
            <w:pPr>
              <w:jc w:val="center"/>
              <w:rPr>
                <w:noProof w:val="0"/>
                <w:sz w:val="20"/>
                <w:szCs w:val="20"/>
                <w:lang w:eastAsia="uk-UA"/>
              </w:rPr>
            </w:pPr>
            <w:r w:rsidRPr="00015337">
              <w:rPr>
                <w:sz w:val="20"/>
                <w:szCs w:val="20"/>
              </w:rPr>
              <w:t>2</w:t>
            </w:r>
          </w:p>
        </w:tc>
        <w:tc>
          <w:tcPr>
            <w:tcW w:w="820" w:type="dxa"/>
            <w:tcBorders>
              <w:top w:val="nil"/>
              <w:left w:val="nil"/>
              <w:bottom w:val="single" w:sz="4" w:space="0" w:color="auto"/>
              <w:right w:val="single" w:sz="4" w:space="0" w:color="auto"/>
            </w:tcBorders>
            <w:vAlign w:val="center"/>
            <w:hideMark/>
          </w:tcPr>
          <w:p w14:paraId="7644659E" w14:textId="77777777" w:rsidR="00484FB1" w:rsidRPr="00015337" w:rsidRDefault="00484FB1" w:rsidP="00725F69">
            <w:pPr>
              <w:jc w:val="center"/>
              <w:rPr>
                <w:noProof w:val="0"/>
                <w:sz w:val="20"/>
                <w:szCs w:val="20"/>
                <w:lang w:eastAsia="uk-UA"/>
              </w:rPr>
            </w:pPr>
            <w:r w:rsidRPr="00015337">
              <w:rPr>
                <w:sz w:val="20"/>
                <w:szCs w:val="20"/>
              </w:rPr>
              <w:t>07000</w:t>
            </w:r>
          </w:p>
        </w:tc>
        <w:tc>
          <w:tcPr>
            <w:tcW w:w="4241" w:type="dxa"/>
            <w:tcBorders>
              <w:top w:val="nil"/>
              <w:left w:val="nil"/>
              <w:bottom w:val="single" w:sz="4" w:space="0" w:color="auto"/>
              <w:right w:val="nil"/>
            </w:tcBorders>
            <w:vAlign w:val="center"/>
            <w:hideMark/>
          </w:tcPr>
          <w:p w14:paraId="38FB49C5" w14:textId="77777777" w:rsidR="00484FB1" w:rsidRPr="00015337" w:rsidRDefault="00484FB1" w:rsidP="00725F69">
            <w:pPr>
              <w:jc w:val="center"/>
              <w:rPr>
                <w:noProof w:val="0"/>
                <w:sz w:val="20"/>
                <w:szCs w:val="20"/>
                <w:lang w:eastAsia="uk-UA"/>
              </w:rPr>
            </w:pPr>
            <w:r w:rsidRPr="00015337">
              <w:rPr>
                <w:sz w:val="20"/>
                <w:szCs w:val="20"/>
              </w:rPr>
              <w:t>Вуглецю діоксид</w:t>
            </w:r>
          </w:p>
        </w:tc>
        <w:tc>
          <w:tcPr>
            <w:tcW w:w="1402" w:type="dxa"/>
            <w:tcBorders>
              <w:top w:val="nil"/>
              <w:left w:val="single" w:sz="4" w:space="0" w:color="auto"/>
              <w:bottom w:val="single" w:sz="4" w:space="0" w:color="auto"/>
              <w:right w:val="single" w:sz="4" w:space="0" w:color="auto"/>
            </w:tcBorders>
            <w:noWrap/>
            <w:vAlign w:val="center"/>
          </w:tcPr>
          <w:p w14:paraId="1B49EFA6" w14:textId="77777777" w:rsidR="00484FB1" w:rsidRPr="00015337" w:rsidRDefault="00484FB1" w:rsidP="00725F69">
            <w:pPr>
              <w:jc w:val="center"/>
              <w:rPr>
                <w:noProof w:val="0"/>
                <w:sz w:val="20"/>
                <w:szCs w:val="20"/>
                <w:lang w:eastAsia="uk-UA"/>
              </w:rPr>
            </w:pPr>
            <w:r w:rsidRPr="00015337">
              <w:rPr>
                <w:sz w:val="22"/>
                <w:szCs w:val="22"/>
              </w:rPr>
              <w:t>1,080854</w:t>
            </w:r>
          </w:p>
        </w:tc>
        <w:tc>
          <w:tcPr>
            <w:tcW w:w="1462" w:type="dxa"/>
            <w:tcBorders>
              <w:top w:val="nil"/>
              <w:left w:val="nil"/>
              <w:bottom w:val="single" w:sz="4" w:space="0" w:color="auto"/>
              <w:right w:val="single" w:sz="4" w:space="0" w:color="auto"/>
            </w:tcBorders>
            <w:noWrap/>
            <w:vAlign w:val="center"/>
          </w:tcPr>
          <w:p w14:paraId="7E7B680D" w14:textId="77777777" w:rsidR="00484FB1" w:rsidRPr="00015337" w:rsidRDefault="00484FB1" w:rsidP="00725F69">
            <w:pPr>
              <w:jc w:val="center"/>
              <w:rPr>
                <w:noProof w:val="0"/>
                <w:sz w:val="20"/>
                <w:szCs w:val="20"/>
                <w:lang w:eastAsia="uk-UA"/>
              </w:rPr>
            </w:pPr>
            <w:r w:rsidRPr="00015337">
              <w:rPr>
                <w:sz w:val="22"/>
                <w:szCs w:val="22"/>
              </w:rPr>
              <w:t>1,080854</w:t>
            </w:r>
          </w:p>
        </w:tc>
        <w:tc>
          <w:tcPr>
            <w:tcW w:w="1362" w:type="dxa"/>
            <w:tcBorders>
              <w:top w:val="nil"/>
              <w:left w:val="nil"/>
              <w:bottom w:val="single" w:sz="4" w:space="0" w:color="auto"/>
              <w:right w:val="single" w:sz="4" w:space="0" w:color="auto"/>
            </w:tcBorders>
            <w:noWrap/>
            <w:vAlign w:val="center"/>
            <w:hideMark/>
          </w:tcPr>
          <w:p w14:paraId="5F53B621" w14:textId="77777777" w:rsidR="00484FB1" w:rsidRPr="00015337" w:rsidRDefault="00484FB1" w:rsidP="00725F69">
            <w:pPr>
              <w:jc w:val="center"/>
              <w:rPr>
                <w:noProof w:val="0"/>
                <w:sz w:val="20"/>
                <w:szCs w:val="20"/>
                <w:lang w:eastAsia="uk-UA"/>
              </w:rPr>
            </w:pPr>
            <w:r w:rsidRPr="00015337">
              <w:rPr>
                <w:sz w:val="20"/>
                <w:szCs w:val="20"/>
              </w:rPr>
              <w:t>500</w:t>
            </w:r>
          </w:p>
        </w:tc>
      </w:tr>
      <w:tr w:rsidR="00484FB1" w:rsidRPr="00015337" w14:paraId="6AA68569" w14:textId="77777777" w:rsidTr="00725F69">
        <w:trPr>
          <w:trHeight w:val="255"/>
          <w:jc w:val="center"/>
        </w:trPr>
        <w:tc>
          <w:tcPr>
            <w:tcW w:w="1123" w:type="dxa"/>
            <w:tcBorders>
              <w:top w:val="nil"/>
              <w:left w:val="single" w:sz="4" w:space="0" w:color="auto"/>
              <w:bottom w:val="single" w:sz="4" w:space="0" w:color="auto"/>
              <w:right w:val="single" w:sz="4" w:space="0" w:color="auto"/>
            </w:tcBorders>
            <w:noWrap/>
            <w:vAlign w:val="center"/>
            <w:hideMark/>
          </w:tcPr>
          <w:p w14:paraId="05CEB0D4" w14:textId="77777777" w:rsidR="00484FB1" w:rsidRPr="00015337" w:rsidRDefault="00484FB1" w:rsidP="00725F69">
            <w:pPr>
              <w:jc w:val="center"/>
              <w:rPr>
                <w:noProof w:val="0"/>
                <w:sz w:val="20"/>
                <w:szCs w:val="20"/>
                <w:lang w:eastAsia="uk-UA"/>
              </w:rPr>
            </w:pPr>
            <w:r w:rsidRPr="00015337">
              <w:rPr>
                <w:sz w:val="20"/>
                <w:szCs w:val="20"/>
              </w:rPr>
              <w:t>3</w:t>
            </w:r>
          </w:p>
        </w:tc>
        <w:tc>
          <w:tcPr>
            <w:tcW w:w="820" w:type="dxa"/>
            <w:tcBorders>
              <w:top w:val="nil"/>
              <w:left w:val="nil"/>
              <w:bottom w:val="single" w:sz="4" w:space="0" w:color="auto"/>
              <w:right w:val="single" w:sz="4" w:space="0" w:color="auto"/>
            </w:tcBorders>
            <w:vAlign w:val="center"/>
            <w:hideMark/>
          </w:tcPr>
          <w:p w14:paraId="65626724" w14:textId="77777777" w:rsidR="00484FB1" w:rsidRPr="00015337" w:rsidRDefault="00484FB1" w:rsidP="00725F69">
            <w:pPr>
              <w:jc w:val="center"/>
              <w:rPr>
                <w:noProof w:val="0"/>
                <w:sz w:val="20"/>
                <w:szCs w:val="20"/>
                <w:lang w:eastAsia="uk-UA"/>
              </w:rPr>
            </w:pPr>
            <w:r w:rsidRPr="00015337">
              <w:rPr>
                <w:sz w:val="20"/>
                <w:szCs w:val="20"/>
              </w:rPr>
              <w:t>12000</w:t>
            </w:r>
          </w:p>
        </w:tc>
        <w:tc>
          <w:tcPr>
            <w:tcW w:w="4241" w:type="dxa"/>
            <w:tcBorders>
              <w:top w:val="nil"/>
              <w:left w:val="nil"/>
              <w:bottom w:val="single" w:sz="4" w:space="0" w:color="auto"/>
              <w:right w:val="single" w:sz="4" w:space="0" w:color="auto"/>
            </w:tcBorders>
            <w:vAlign w:val="center"/>
            <w:hideMark/>
          </w:tcPr>
          <w:p w14:paraId="0B1BBDC7" w14:textId="77777777" w:rsidR="00484FB1" w:rsidRPr="00015337" w:rsidRDefault="00484FB1" w:rsidP="00725F69">
            <w:pPr>
              <w:jc w:val="center"/>
              <w:rPr>
                <w:noProof w:val="0"/>
                <w:sz w:val="20"/>
                <w:szCs w:val="20"/>
                <w:lang w:eastAsia="uk-UA"/>
              </w:rPr>
            </w:pPr>
            <w:r w:rsidRPr="00015337">
              <w:rPr>
                <w:sz w:val="20"/>
                <w:szCs w:val="20"/>
              </w:rPr>
              <w:t>Метан</w:t>
            </w:r>
          </w:p>
        </w:tc>
        <w:tc>
          <w:tcPr>
            <w:tcW w:w="1402" w:type="dxa"/>
            <w:tcBorders>
              <w:top w:val="nil"/>
              <w:left w:val="nil"/>
              <w:bottom w:val="single" w:sz="4" w:space="0" w:color="auto"/>
              <w:right w:val="single" w:sz="4" w:space="0" w:color="auto"/>
            </w:tcBorders>
            <w:noWrap/>
            <w:vAlign w:val="center"/>
          </w:tcPr>
          <w:p w14:paraId="424C2BC6" w14:textId="77777777" w:rsidR="00484FB1" w:rsidRPr="00015337" w:rsidRDefault="00484FB1" w:rsidP="00725F69">
            <w:pPr>
              <w:jc w:val="center"/>
              <w:rPr>
                <w:noProof w:val="0"/>
                <w:sz w:val="20"/>
                <w:szCs w:val="20"/>
                <w:lang w:eastAsia="uk-UA"/>
              </w:rPr>
            </w:pPr>
            <w:r w:rsidRPr="00015337">
              <w:rPr>
                <w:sz w:val="22"/>
                <w:szCs w:val="22"/>
              </w:rPr>
              <w:t>0,000043</w:t>
            </w:r>
          </w:p>
        </w:tc>
        <w:tc>
          <w:tcPr>
            <w:tcW w:w="1462" w:type="dxa"/>
            <w:tcBorders>
              <w:top w:val="nil"/>
              <w:left w:val="nil"/>
              <w:bottom w:val="single" w:sz="4" w:space="0" w:color="auto"/>
              <w:right w:val="single" w:sz="4" w:space="0" w:color="auto"/>
            </w:tcBorders>
            <w:noWrap/>
            <w:vAlign w:val="center"/>
          </w:tcPr>
          <w:p w14:paraId="7F381268" w14:textId="77777777" w:rsidR="00484FB1" w:rsidRPr="00015337" w:rsidRDefault="00484FB1" w:rsidP="00725F69">
            <w:pPr>
              <w:jc w:val="center"/>
              <w:rPr>
                <w:noProof w:val="0"/>
                <w:sz w:val="20"/>
                <w:szCs w:val="20"/>
                <w:lang w:eastAsia="uk-UA"/>
              </w:rPr>
            </w:pPr>
            <w:r w:rsidRPr="00015337">
              <w:rPr>
                <w:sz w:val="22"/>
                <w:szCs w:val="22"/>
              </w:rPr>
              <w:t>0,000043</w:t>
            </w:r>
          </w:p>
        </w:tc>
        <w:tc>
          <w:tcPr>
            <w:tcW w:w="1362" w:type="dxa"/>
            <w:tcBorders>
              <w:top w:val="nil"/>
              <w:left w:val="nil"/>
              <w:bottom w:val="single" w:sz="4" w:space="0" w:color="auto"/>
              <w:right w:val="single" w:sz="4" w:space="0" w:color="auto"/>
            </w:tcBorders>
            <w:noWrap/>
            <w:vAlign w:val="center"/>
            <w:hideMark/>
          </w:tcPr>
          <w:p w14:paraId="25272AED" w14:textId="77777777" w:rsidR="00484FB1" w:rsidRPr="00015337" w:rsidRDefault="00484FB1" w:rsidP="00725F69">
            <w:pPr>
              <w:jc w:val="center"/>
              <w:rPr>
                <w:noProof w:val="0"/>
                <w:sz w:val="20"/>
                <w:szCs w:val="20"/>
                <w:lang w:eastAsia="uk-UA"/>
              </w:rPr>
            </w:pPr>
            <w:r w:rsidRPr="00015337">
              <w:rPr>
                <w:sz w:val="20"/>
                <w:szCs w:val="20"/>
              </w:rPr>
              <w:t>10</w:t>
            </w:r>
          </w:p>
        </w:tc>
      </w:tr>
      <w:tr w:rsidR="00484FB1" w:rsidRPr="00015337" w14:paraId="21493D64" w14:textId="77777777" w:rsidTr="00725F69">
        <w:trPr>
          <w:trHeight w:val="255"/>
          <w:jc w:val="center"/>
        </w:trPr>
        <w:tc>
          <w:tcPr>
            <w:tcW w:w="1123" w:type="dxa"/>
            <w:tcBorders>
              <w:top w:val="nil"/>
              <w:left w:val="single" w:sz="4" w:space="0" w:color="auto"/>
              <w:bottom w:val="single" w:sz="4" w:space="0" w:color="auto"/>
              <w:right w:val="single" w:sz="4" w:space="0" w:color="auto"/>
            </w:tcBorders>
            <w:noWrap/>
            <w:vAlign w:val="center"/>
          </w:tcPr>
          <w:p w14:paraId="1158F9A5" w14:textId="77777777" w:rsidR="00484FB1" w:rsidRPr="00015337" w:rsidRDefault="00484FB1" w:rsidP="00725F69">
            <w:pPr>
              <w:jc w:val="center"/>
              <w:rPr>
                <w:sz w:val="20"/>
                <w:szCs w:val="20"/>
              </w:rPr>
            </w:pPr>
            <w:r w:rsidRPr="00015337">
              <w:rPr>
                <w:sz w:val="20"/>
                <w:szCs w:val="20"/>
              </w:rPr>
              <w:t>4</w:t>
            </w:r>
          </w:p>
        </w:tc>
        <w:tc>
          <w:tcPr>
            <w:tcW w:w="820" w:type="dxa"/>
            <w:tcBorders>
              <w:top w:val="nil"/>
              <w:left w:val="nil"/>
              <w:bottom w:val="single" w:sz="4" w:space="0" w:color="auto"/>
              <w:right w:val="single" w:sz="4" w:space="0" w:color="auto"/>
            </w:tcBorders>
            <w:vAlign w:val="center"/>
          </w:tcPr>
          <w:p w14:paraId="1D6DE305" w14:textId="77777777" w:rsidR="00484FB1" w:rsidRPr="00015337" w:rsidRDefault="00484FB1" w:rsidP="00725F69">
            <w:pPr>
              <w:jc w:val="center"/>
              <w:rPr>
                <w:sz w:val="20"/>
                <w:szCs w:val="20"/>
              </w:rPr>
            </w:pPr>
            <w:r w:rsidRPr="00015337">
              <w:rPr>
                <w:sz w:val="20"/>
                <w:szCs w:val="20"/>
              </w:rPr>
              <w:t>03000</w:t>
            </w:r>
          </w:p>
        </w:tc>
        <w:tc>
          <w:tcPr>
            <w:tcW w:w="4241" w:type="dxa"/>
            <w:tcBorders>
              <w:top w:val="nil"/>
              <w:left w:val="nil"/>
              <w:bottom w:val="single" w:sz="4" w:space="0" w:color="auto"/>
              <w:right w:val="single" w:sz="4" w:space="0" w:color="auto"/>
            </w:tcBorders>
            <w:vAlign w:val="center"/>
          </w:tcPr>
          <w:p w14:paraId="1BAAF383" w14:textId="77777777" w:rsidR="00484FB1" w:rsidRPr="00015337" w:rsidRDefault="00484FB1" w:rsidP="00725F69">
            <w:pPr>
              <w:jc w:val="center"/>
              <w:rPr>
                <w:sz w:val="20"/>
                <w:szCs w:val="20"/>
              </w:rPr>
            </w:pPr>
            <w:r w:rsidRPr="00015337">
              <w:rPr>
                <w:sz w:val="20"/>
                <w:szCs w:val="20"/>
              </w:rPr>
              <w:t>Речовини у вигляді суспендованих твердих частинок (мікро-частинки та волокна)</w:t>
            </w:r>
          </w:p>
        </w:tc>
        <w:tc>
          <w:tcPr>
            <w:tcW w:w="1402" w:type="dxa"/>
            <w:tcBorders>
              <w:top w:val="nil"/>
              <w:left w:val="nil"/>
              <w:bottom w:val="single" w:sz="4" w:space="0" w:color="auto"/>
              <w:right w:val="single" w:sz="4" w:space="0" w:color="auto"/>
            </w:tcBorders>
            <w:noWrap/>
            <w:vAlign w:val="center"/>
          </w:tcPr>
          <w:p w14:paraId="084CA104" w14:textId="77777777" w:rsidR="00484FB1" w:rsidRPr="00015337" w:rsidRDefault="00484FB1" w:rsidP="00725F69">
            <w:pPr>
              <w:jc w:val="center"/>
              <w:rPr>
                <w:sz w:val="20"/>
                <w:szCs w:val="20"/>
              </w:rPr>
            </w:pPr>
            <w:r w:rsidRPr="00015337">
              <w:rPr>
                <w:sz w:val="22"/>
                <w:szCs w:val="22"/>
              </w:rPr>
              <w:t>0,000034</w:t>
            </w:r>
          </w:p>
        </w:tc>
        <w:tc>
          <w:tcPr>
            <w:tcW w:w="1462" w:type="dxa"/>
            <w:tcBorders>
              <w:top w:val="nil"/>
              <w:left w:val="nil"/>
              <w:bottom w:val="single" w:sz="4" w:space="0" w:color="auto"/>
              <w:right w:val="single" w:sz="4" w:space="0" w:color="auto"/>
            </w:tcBorders>
            <w:noWrap/>
            <w:vAlign w:val="center"/>
          </w:tcPr>
          <w:p w14:paraId="7EC9C14F" w14:textId="77777777" w:rsidR="00484FB1" w:rsidRPr="00015337" w:rsidRDefault="00484FB1" w:rsidP="00725F69">
            <w:pPr>
              <w:jc w:val="center"/>
              <w:rPr>
                <w:sz w:val="20"/>
                <w:szCs w:val="20"/>
              </w:rPr>
            </w:pPr>
            <w:r w:rsidRPr="00015337">
              <w:rPr>
                <w:sz w:val="22"/>
                <w:szCs w:val="22"/>
              </w:rPr>
              <w:t>0,000034</w:t>
            </w:r>
          </w:p>
        </w:tc>
        <w:tc>
          <w:tcPr>
            <w:tcW w:w="1362" w:type="dxa"/>
            <w:tcBorders>
              <w:top w:val="nil"/>
              <w:left w:val="nil"/>
              <w:bottom w:val="single" w:sz="4" w:space="0" w:color="auto"/>
              <w:right w:val="single" w:sz="4" w:space="0" w:color="auto"/>
            </w:tcBorders>
            <w:noWrap/>
            <w:vAlign w:val="center"/>
          </w:tcPr>
          <w:p w14:paraId="1D09F002" w14:textId="77777777" w:rsidR="00484FB1" w:rsidRPr="00015337" w:rsidRDefault="00484FB1" w:rsidP="00725F69">
            <w:pPr>
              <w:jc w:val="center"/>
              <w:rPr>
                <w:sz w:val="20"/>
                <w:szCs w:val="20"/>
              </w:rPr>
            </w:pPr>
            <w:r w:rsidRPr="00015337">
              <w:rPr>
                <w:sz w:val="20"/>
                <w:szCs w:val="20"/>
              </w:rPr>
              <w:t>3</w:t>
            </w:r>
          </w:p>
        </w:tc>
      </w:tr>
      <w:tr w:rsidR="00484FB1" w:rsidRPr="00015337" w14:paraId="33981024" w14:textId="77777777" w:rsidTr="00725F69">
        <w:trPr>
          <w:trHeight w:val="510"/>
          <w:jc w:val="center"/>
        </w:trPr>
        <w:tc>
          <w:tcPr>
            <w:tcW w:w="1123" w:type="dxa"/>
            <w:tcBorders>
              <w:top w:val="nil"/>
              <w:left w:val="single" w:sz="4" w:space="0" w:color="auto"/>
              <w:bottom w:val="single" w:sz="4" w:space="0" w:color="auto"/>
              <w:right w:val="single" w:sz="4" w:space="0" w:color="auto"/>
            </w:tcBorders>
            <w:noWrap/>
            <w:vAlign w:val="center"/>
          </w:tcPr>
          <w:p w14:paraId="11C4F5CE" w14:textId="77777777" w:rsidR="00484FB1" w:rsidRPr="00015337" w:rsidRDefault="00484FB1" w:rsidP="00725F69">
            <w:pPr>
              <w:jc w:val="center"/>
              <w:rPr>
                <w:noProof w:val="0"/>
                <w:sz w:val="20"/>
                <w:szCs w:val="20"/>
                <w:lang w:eastAsia="uk-UA"/>
              </w:rPr>
            </w:pPr>
            <w:r w:rsidRPr="00015337">
              <w:rPr>
                <w:sz w:val="20"/>
                <w:szCs w:val="20"/>
              </w:rPr>
              <w:t>5</w:t>
            </w:r>
          </w:p>
        </w:tc>
        <w:tc>
          <w:tcPr>
            <w:tcW w:w="820" w:type="dxa"/>
            <w:tcBorders>
              <w:top w:val="nil"/>
              <w:left w:val="nil"/>
              <w:bottom w:val="single" w:sz="4" w:space="0" w:color="auto"/>
              <w:right w:val="single" w:sz="4" w:space="0" w:color="auto"/>
            </w:tcBorders>
            <w:vAlign w:val="center"/>
          </w:tcPr>
          <w:p w14:paraId="4C169675" w14:textId="77777777" w:rsidR="00484FB1" w:rsidRPr="00015337" w:rsidRDefault="00484FB1" w:rsidP="00725F69">
            <w:pPr>
              <w:jc w:val="center"/>
              <w:rPr>
                <w:noProof w:val="0"/>
                <w:sz w:val="20"/>
                <w:szCs w:val="20"/>
                <w:lang w:eastAsia="uk-UA"/>
              </w:rPr>
            </w:pPr>
            <w:r w:rsidRPr="00015337">
              <w:rPr>
                <w:sz w:val="20"/>
                <w:szCs w:val="20"/>
              </w:rPr>
              <w:t>04001</w:t>
            </w:r>
          </w:p>
        </w:tc>
        <w:tc>
          <w:tcPr>
            <w:tcW w:w="4241" w:type="dxa"/>
            <w:tcBorders>
              <w:top w:val="nil"/>
              <w:left w:val="nil"/>
              <w:bottom w:val="single" w:sz="4" w:space="0" w:color="auto"/>
              <w:right w:val="nil"/>
            </w:tcBorders>
            <w:vAlign w:val="center"/>
          </w:tcPr>
          <w:p w14:paraId="1996F04E" w14:textId="77777777" w:rsidR="00484FB1" w:rsidRPr="00015337" w:rsidRDefault="00484FB1" w:rsidP="00725F69">
            <w:pPr>
              <w:jc w:val="center"/>
              <w:rPr>
                <w:noProof w:val="0"/>
                <w:sz w:val="20"/>
                <w:szCs w:val="20"/>
                <w:lang w:eastAsia="uk-UA"/>
              </w:rPr>
            </w:pPr>
            <w:r w:rsidRPr="00015337">
              <w:rPr>
                <w:sz w:val="20"/>
                <w:szCs w:val="20"/>
              </w:rPr>
              <w:t>Оксиди азоту (оксид та діоксид азоту) у перерахунку на діоксид азоту</w:t>
            </w:r>
          </w:p>
        </w:tc>
        <w:tc>
          <w:tcPr>
            <w:tcW w:w="1402" w:type="dxa"/>
            <w:tcBorders>
              <w:top w:val="nil"/>
              <w:left w:val="single" w:sz="4" w:space="0" w:color="auto"/>
              <w:bottom w:val="single" w:sz="4" w:space="0" w:color="auto"/>
              <w:right w:val="single" w:sz="4" w:space="0" w:color="auto"/>
            </w:tcBorders>
            <w:noWrap/>
            <w:vAlign w:val="center"/>
          </w:tcPr>
          <w:p w14:paraId="4E8DA618" w14:textId="77777777" w:rsidR="00484FB1" w:rsidRPr="00015337" w:rsidRDefault="00484FB1" w:rsidP="00725F69">
            <w:pPr>
              <w:jc w:val="center"/>
              <w:rPr>
                <w:noProof w:val="0"/>
                <w:sz w:val="20"/>
                <w:szCs w:val="20"/>
                <w:lang w:eastAsia="uk-UA"/>
              </w:rPr>
            </w:pPr>
            <w:r w:rsidRPr="00015337">
              <w:rPr>
                <w:sz w:val="22"/>
                <w:szCs w:val="22"/>
              </w:rPr>
              <w:t>0,014491</w:t>
            </w:r>
          </w:p>
        </w:tc>
        <w:tc>
          <w:tcPr>
            <w:tcW w:w="1462" w:type="dxa"/>
            <w:tcBorders>
              <w:top w:val="nil"/>
              <w:left w:val="nil"/>
              <w:bottom w:val="single" w:sz="4" w:space="0" w:color="auto"/>
              <w:right w:val="single" w:sz="4" w:space="0" w:color="auto"/>
            </w:tcBorders>
            <w:noWrap/>
            <w:vAlign w:val="center"/>
          </w:tcPr>
          <w:p w14:paraId="2B29C4AE" w14:textId="77777777" w:rsidR="00484FB1" w:rsidRPr="00015337" w:rsidRDefault="00484FB1" w:rsidP="00725F69">
            <w:pPr>
              <w:jc w:val="center"/>
              <w:rPr>
                <w:noProof w:val="0"/>
                <w:sz w:val="20"/>
                <w:szCs w:val="20"/>
                <w:lang w:eastAsia="uk-UA"/>
              </w:rPr>
            </w:pPr>
            <w:r w:rsidRPr="00015337">
              <w:rPr>
                <w:sz w:val="22"/>
                <w:szCs w:val="22"/>
              </w:rPr>
              <w:t>0,014491</w:t>
            </w:r>
          </w:p>
        </w:tc>
        <w:tc>
          <w:tcPr>
            <w:tcW w:w="1362" w:type="dxa"/>
            <w:tcBorders>
              <w:top w:val="nil"/>
              <w:left w:val="nil"/>
              <w:bottom w:val="single" w:sz="4" w:space="0" w:color="auto"/>
              <w:right w:val="single" w:sz="4" w:space="0" w:color="auto"/>
            </w:tcBorders>
            <w:noWrap/>
            <w:vAlign w:val="center"/>
          </w:tcPr>
          <w:p w14:paraId="7C6B1881" w14:textId="77777777" w:rsidR="00484FB1" w:rsidRPr="00015337" w:rsidRDefault="00484FB1" w:rsidP="00725F69">
            <w:pPr>
              <w:jc w:val="center"/>
              <w:rPr>
                <w:noProof w:val="0"/>
                <w:sz w:val="20"/>
                <w:szCs w:val="20"/>
                <w:lang w:eastAsia="uk-UA"/>
              </w:rPr>
            </w:pPr>
            <w:r w:rsidRPr="00015337">
              <w:rPr>
                <w:sz w:val="20"/>
                <w:szCs w:val="20"/>
              </w:rPr>
              <w:t>1</w:t>
            </w:r>
          </w:p>
        </w:tc>
      </w:tr>
      <w:tr w:rsidR="00484FB1" w:rsidRPr="00015337" w14:paraId="55B5DF62" w14:textId="77777777" w:rsidTr="00725F69">
        <w:trPr>
          <w:trHeight w:val="376"/>
          <w:jc w:val="center"/>
        </w:trPr>
        <w:tc>
          <w:tcPr>
            <w:tcW w:w="1123" w:type="dxa"/>
            <w:tcBorders>
              <w:top w:val="nil"/>
              <w:left w:val="single" w:sz="4" w:space="0" w:color="auto"/>
              <w:bottom w:val="single" w:sz="4" w:space="0" w:color="auto"/>
              <w:right w:val="single" w:sz="4" w:space="0" w:color="auto"/>
            </w:tcBorders>
            <w:noWrap/>
            <w:vAlign w:val="center"/>
          </w:tcPr>
          <w:p w14:paraId="6BAFF18B" w14:textId="77777777" w:rsidR="00484FB1" w:rsidRPr="00015337" w:rsidRDefault="00484FB1" w:rsidP="00725F69">
            <w:pPr>
              <w:jc w:val="center"/>
              <w:rPr>
                <w:sz w:val="20"/>
                <w:szCs w:val="20"/>
              </w:rPr>
            </w:pPr>
            <w:r w:rsidRPr="00015337">
              <w:rPr>
                <w:sz w:val="20"/>
                <w:szCs w:val="20"/>
              </w:rPr>
              <w:t>6</w:t>
            </w:r>
          </w:p>
        </w:tc>
        <w:tc>
          <w:tcPr>
            <w:tcW w:w="820" w:type="dxa"/>
            <w:tcBorders>
              <w:top w:val="nil"/>
              <w:left w:val="nil"/>
              <w:bottom w:val="single" w:sz="4" w:space="0" w:color="auto"/>
              <w:right w:val="single" w:sz="4" w:space="0" w:color="auto"/>
            </w:tcBorders>
            <w:vAlign w:val="center"/>
          </w:tcPr>
          <w:p w14:paraId="57D251BD" w14:textId="77777777" w:rsidR="00484FB1" w:rsidRPr="00015337" w:rsidRDefault="00484FB1" w:rsidP="00725F69">
            <w:pPr>
              <w:jc w:val="center"/>
              <w:rPr>
                <w:sz w:val="20"/>
                <w:szCs w:val="20"/>
              </w:rPr>
            </w:pPr>
            <w:r w:rsidRPr="00015337">
              <w:rPr>
                <w:sz w:val="20"/>
                <w:szCs w:val="20"/>
              </w:rPr>
              <w:t>04002</w:t>
            </w:r>
          </w:p>
        </w:tc>
        <w:tc>
          <w:tcPr>
            <w:tcW w:w="4241" w:type="dxa"/>
            <w:tcBorders>
              <w:top w:val="nil"/>
              <w:left w:val="nil"/>
              <w:bottom w:val="single" w:sz="4" w:space="0" w:color="auto"/>
              <w:right w:val="nil"/>
            </w:tcBorders>
            <w:vAlign w:val="center"/>
          </w:tcPr>
          <w:p w14:paraId="3A969D65" w14:textId="77777777" w:rsidR="00484FB1" w:rsidRPr="00015337" w:rsidRDefault="00484FB1" w:rsidP="00725F69">
            <w:pPr>
              <w:jc w:val="center"/>
              <w:rPr>
                <w:sz w:val="20"/>
                <w:szCs w:val="20"/>
              </w:rPr>
            </w:pPr>
            <w:r w:rsidRPr="00015337">
              <w:rPr>
                <w:sz w:val="20"/>
                <w:szCs w:val="20"/>
              </w:rPr>
              <w:t>Азоту(1) оксид (N2O)</w:t>
            </w:r>
          </w:p>
        </w:tc>
        <w:tc>
          <w:tcPr>
            <w:tcW w:w="1402" w:type="dxa"/>
            <w:tcBorders>
              <w:top w:val="nil"/>
              <w:left w:val="single" w:sz="4" w:space="0" w:color="auto"/>
              <w:bottom w:val="single" w:sz="4" w:space="0" w:color="auto"/>
              <w:right w:val="single" w:sz="4" w:space="0" w:color="auto"/>
            </w:tcBorders>
            <w:noWrap/>
            <w:vAlign w:val="center"/>
          </w:tcPr>
          <w:p w14:paraId="3F210E73" w14:textId="77777777" w:rsidR="00484FB1" w:rsidRPr="00015337" w:rsidRDefault="00484FB1" w:rsidP="00725F69">
            <w:pPr>
              <w:jc w:val="center"/>
              <w:rPr>
                <w:sz w:val="20"/>
                <w:szCs w:val="20"/>
              </w:rPr>
            </w:pPr>
            <w:r w:rsidRPr="00015337">
              <w:rPr>
                <w:sz w:val="22"/>
                <w:szCs w:val="22"/>
              </w:rPr>
              <w:t>0,000009</w:t>
            </w:r>
          </w:p>
        </w:tc>
        <w:tc>
          <w:tcPr>
            <w:tcW w:w="1462" w:type="dxa"/>
            <w:tcBorders>
              <w:top w:val="nil"/>
              <w:left w:val="nil"/>
              <w:bottom w:val="single" w:sz="4" w:space="0" w:color="auto"/>
              <w:right w:val="single" w:sz="4" w:space="0" w:color="auto"/>
            </w:tcBorders>
            <w:noWrap/>
            <w:vAlign w:val="center"/>
          </w:tcPr>
          <w:p w14:paraId="723414B0" w14:textId="77777777" w:rsidR="00484FB1" w:rsidRPr="00015337" w:rsidRDefault="00484FB1" w:rsidP="00725F69">
            <w:pPr>
              <w:jc w:val="center"/>
              <w:rPr>
                <w:sz w:val="20"/>
                <w:szCs w:val="20"/>
              </w:rPr>
            </w:pPr>
            <w:r w:rsidRPr="00015337">
              <w:rPr>
                <w:sz w:val="22"/>
                <w:szCs w:val="22"/>
              </w:rPr>
              <w:t>0,000009</w:t>
            </w:r>
          </w:p>
        </w:tc>
        <w:tc>
          <w:tcPr>
            <w:tcW w:w="1362" w:type="dxa"/>
            <w:tcBorders>
              <w:top w:val="nil"/>
              <w:left w:val="nil"/>
              <w:bottom w:val="single" w:sz="4" w:space="0" w:color="auto"/>
              <w:right w:val="single" w:sz="4" w:space="0" w:color="auto"/>
            </w:tcBorders>
            <w:noWrap/>
            <w:vAlign w:val="center"/>
          </w:tcPr>
          <w:p w14:paraId="530A85A5" w14:textId="77777777" w:rsidR="00484FB1" w:rsidRPr="00015337" w:rsidRDefault="00484FB1" w:rsidP="00725F69">
            <w:pPr>
              <w:jc w:val="center"/>
              <w:rPr>
                <w:sz w:val="20"/>
                <w:szCs w:val="20"/>
              </w:rPr>
            </w:pPr>
            <w:r w:rsidRPr="00015337">
              <w:rPr>
                <w:sz w:val="20"/>
                <w:szCs w:val="20"/>
              </w:rPr>
              <w:t>0,1</w:t>
            </w:r>
          </w:p>
        </w:tc>
      </w:tr>
      <w:tr w:rsidR="00484FB1" w:rsidRPr="00015337" w14:paraId="7245859A" w14:textId="77777777" w:rsidTr="00725F69">
        <w:trPr>
          <w:trHeight w:val="376"/>
          <w:jc w:val="center"/>
        </w:trPr>
        <w:tc>
          <w:tcPr>
            <w:tcW w:w="1123" w:type="dxa"/>
            <w:tcBorders>
              <w:top w:val="nil"/>
              <w:left w:val="single" w:sz="4" w:space="0" w:color="auto"/>
              <w:bottom w:val="single" w:sz="4" w:space="0" w:color="auto"/>
              <w:right w:val="single" w:sz="4" w:space="0" w:color="auto"/>
            </w:tcBorders>
            <w:noWrap/>
            <w:vAlign w:val="center"/>
          </w:tcPr>
          <w:p w14:paraId="3D47A7A4" w14:textId="77777777" w:rsidR="00484FB1" w:rsidRPr="00015337" w:rsidRDefault="00484FB1" w:rsidP="00725F69">
            <w:pPr>
              <w:jc w:val="center"/>
              <w:rPr>
                <w:sz w:val="20"/>
                <w:szCs w:val="20"/>
              </w:rPr>
            </w:pPr>
            <w:r w:rsidRPr="00015337">
              <w:rPr>
                <w:sz w:val="20"/>
                <w:szCs w:val="20"/>
              </w:rPr>
              <w:t>7</w:t>
            </w:r>
          </w:p>
        </w:tc>
        <w:tc>
          <w:tcPr>
            <w:tcW w:w="820" w:type="dxa"/>
            <w:tcBorders>
              <w:top w:val="nil"/>
              <w:left w:val="nil"/>
              <w:bottom w:val="single" w:sz="4" w:space="0" w:color="auto"/>
              <w:right w:val="single" w:sz="4" w:space="0" w:color="auto"/>
            </w:tcBorders>
            <w:vAlign w:val="center"/>
          </w:tcPr>
          <w:p w14:paraId="00F70DC8" w14:textId="77777777" w:rsidR="00484FB1" w:rsidRPr="00015337" w:rsidRDefault="00484FB1" w:rsidP="00725F69">
            <w:pPr>
              <w:jc w:val="center"/>
              <w:rPr>
                <w:sz w:val="20"/>
                <w:szCs w:val="20"/>
              </w:rPr>
            </w:pPr>
            <w:r w:rsidRPr="00015337">
              <w:rPr>
                <w:sz w:val="20"/>
                <w:szCs w:val="20"/>
              </w:rPr>
              <w:t>05001</w:t>
            </w:r>
          </w:p>
        </w:tc>
        <w:tc>
          <w:tcPr>
            <w:tcW w:w="4241" w:type="dxa"/>
            <w:tcBorders>
              <w:top w:val="nil"/>
              <w:left w:val="nil"/>
              <w:bottom w:val="single" w:sz="4" w:space="0" w:color="auto"/>
              <w:right w:val="nil"/>
            </w:tcBorders>
            <w:vAlign w:val="center"/>
          </w:tcPr>
          <w:p w14:paraId="20D864E9" w14:textId="77777777" w:rsidR="00484FB1" w:rsidRPr="00015337" w:rsidRDefault="00484FB1" w:rsidP="00725F69">
            <w:pPr>
              <w:jc w:val="center"/>
              <w:rPr>
                <w:sz w:val="20"/>
                <w:szCs w:val="20"/>
              </w:rPr>
            </w:pPr>
            <w:r w:rsidRPr="00015337">
              <w:rPr>
                <w:sz w:val="20"/>
                <w:szCs w:val="20"/>
                <w:lang w:val="ru-RU"/>
              </w:rPr>
              <w:t>Діоксид сірки (діоксид та триоксид) у перерахунку на діоксид сірки</w:t>
            </w:r>
          </w:p>
        </w:tc>
        <w:tc>
          <w:tcPr>
            <w:tcW w:w="1402" w:type="dxa"/>
            <w:tcBorders>
              <w:top w:val="nil"/>
              <w:left w:val="single" w:sz="4" w:space="0" w:color="auto"/>
              <w:bottom w:val="single" w:sz="4" w:space="0" w:color="auto"/>
              <w:right w:val="single" w:sz="4" w:space="0" w:color="auto"/>
            </w:tcBorders>
            <w:noWrap/>
            <w:vAlign w:val="center"/>
          </w:tcPr>
          <w:p w14:paraId="28A3FB6A" w14:textId="77777777" w:rsidR="00484FB1" w:rsidRPr="00015337" w:rsidRDefault="00484FB1" w:rsidP="00725F69">
            <w:pPr>
              <w:jc w:val="center"/>
              <w:rPr>
                <w:sz w:val="20"/>
                <w:szCs w:val="20"/>
              </w:rPr>
            </w:pPr>
            <w:r w:rsidRPr="00015337">
              <w:rPr>
                <w:sz w:val="22"/>
                <w:szCs w:val="22"/>
              </w:rPr>
              <w:t>0,001362</w:t>
            </w:r>
          </w:p>
        </w:tc>
        <w:tc>
          <w:tcPr>
            <w:tcW w:w="1462" w:type="dxa"/>
            <w:tcBorders>
              <w:top w:val="nil"/>
              <w:left w:val="nil"/>
              <w:bottom w:val="single" w:sz="4" w:space="0" w:color="auto"/>
              <w:right w:val="single" w:sz="4" w:space="0" w:color="auto"/>
            </w:tcBorders>
            <w:noWrap/>
            <w:vAlign w:val="center"/>
          </w:tcPr>
          <w:p w14:paraId="35F0DC66" w14:textId="77777777" w:rsidR="00484FB1" w:rsidRPr="00015337" w:rsidRDefault="00484FB1" w:rsidP="00725F69">
            <w:pPr>
              <w:jc w:val="center"/>
              <w:rPr>
                <w:sz w:val="20"/>
                <w:szCs w:val="20"/>
              </w:rPr>
            </w:pPr>
            <w:r w:rsidRPr="00015337">
              <w:rPr>
                <w:sz w:val="22"/>
                <w:szCs w:val="22"/>
              </w:rPr>
              <w:t>0,001362</w:t>
            </w:r>
          </w:p>
        </w:tc>
        <w:tc>
          <w:tcPr>
            <w:tcW w:w="1362" w:type="dxa"/>
            <w:tcBorders>
              <w:top w:val="nil"/>
              <w:left w:val="nil"/>
              <w:bottom w:val="single" w:sz="4" w:space="0" w:color="auto"/>
              <w:right w:val="single" w:sz="4" w:space="0" w:color="auto"/>
            </w:tcBorders>
            <w:noWrap/>
            <w:vAlign w:val="center"/>
          </w:tcPr>
          <w:p w14:paraId="744410CD" w14:textId="77777777" w:rsidR="00484FB1" w:rsidRPr="00015337" w:rsidRDefault="00484FB1" w:rsidP="00725F69">
            <w:pPr>
              <w:jc w:val="center"/>
              <w:rPr>
                <w:sz w:val="20"/>
                <w:szCs w:val="20"/>
              </w:rPr>
            </w:pPr>
            <w:r w:rsidRPr="00015337">
              <w:rPr>
                <w:sz w:val="20"/>
                <w:szCs w:val="20"/>
              </w:rPr>
              <w:t>1,5</w:t>
            </w:r>
          </w:p>
        </w:tc>
      </w:tr>
      <w:tr w:rsidR="00484FB1" w:rsidRPr="00015337" w14:paraId="568F630F" w14:textId="77777777" w:rsidTr="00725F69">
        <w:trPr>
          <w:trHeight w:val="376"/>
          <w:jc w:val="center"/>
        </w:trPr>
        <w:tc>
          <w:tcPr>
            <w:tcW w:w="1123" w:type="dxa"/>
            <w:tcBorders>
              <w:top w:val="nil"/>
              <w:left w:val="single" w:sz="4" w:space="0" w:color="auto"/>
              <w:bottom w:val="single" w:sz="4" w:space="0" w:color="auto"/>
              <w:right w:val="single" w:sz="4" w:space="0" w:color="auto"/>
            </w:tcBorders>
            <w:noWrap/>
            <w:vAlign w:val="center"/>
          </w:tcPr>
          <w:p w14:paraId="70234BF8" w14:textId="77777777" w:rsidR="00484FB1" w:rsidRPr="00015337" w:rsidRDefault="00484FB1" w:rsidP="00725F69">
            <w:pPr>
              <w:jc w:val="center"/>
              <w:rPr>
                <w:sz w:val="20"/>
                <w:szCs w:val="20"/>
              </w:rPr>
            </w:pPr>
            <w:r w:rsidRPr="00015337">
              <w:rPr>
                <w:sz w:val="20"/>
                <w:szCs w:val="20"/>
              </w:rPr>
              <w:t>8</w:t>
            </w:r>
          </w:p>
        </w:tc>
        <w:tc>
          <w:tcPr>
            <w:tcW w:w="820" w:type="dxa"/>
            <w:tcBorders>
              <w:top w:val="nil"/>
              <w:left w:val="nil"/>
              <w:bottom w:val="single" w:sz="4" w:space="0" w:color="auto"/>
              <w:right w:val="single" w:sz="4" w:space="0" w:color="auto"/>
            </w:tcBorders>
            <w:vAlign w:val="center"/>
          </w:tcPr>
          <w:p w14:paraId="15266002" w14:textId="77777777" w:rsidR="00484FB1" w:rsidRPr="00015337" w:rsidRDefault="00484FB1" w:rsidP="00725F69">
            <w:pPr>
              <w:jc w:val="center"/>
              <w:rPr>
                <w:sz w:val="20"/>
                <w:szCs w:val="20"/>
              </w:rPr>
            </w:pPr>
            <w:r w:rsidRPr="00015337">
              <w:rPr>
                <w:sz w:val="20"/>
                <w:szCs w:val="20"/>
              </w:rPr>
              <w:t>11000</w:t>
            </w:r>
          </w:p>
        </w:tc>
        <w:tc>
          <w:tcPr>
            <w:tcW w:w="4241" w:type="dxa"/>
            <w:tcBorders>
              <w:top w:val="nil"/>
              <w:left w:val="nil"/>
              <w:bottom w:val="single" w:sz="4" w:space="0" w:color="auto"/>
              <w:right w:val="nil"/>
            </w:tcBorders>
            <w:vAlign w:val="center"/>
          </w:tcPr>
          <w:p w14:paraId="7C3DEA64" w14:textId="77777777" w:rsidR="00484FB1" w:rsidRPr="00015337" w:rsidRDefault="00484FB1" w:rsidP="00725F69">
            <w:pPr>
              <w:jc w:val="center"/>
              <w:rPr>
                <w:sz w:val="20"/>
                <w:szCs w:val="20"/>
              </w:rPr>
            </w:pPr>
            <w:r w:rsidRPr="00015337">
              <w:rPr>
                <w:sz w:val="20"/>
                <w:szCs w:val="20"/>
              </w:rPr>
              <w:t>Вуглеводні насичені C12-C19 (розчинник РПК-26511 та ін.) у перерахунку на сумарний органічний вуглець</w:t>
            </w:r>
          </w:p>
        </w:tc>
        <w:tc>
          <w:tcPr>
            <w:tcW w:w="1402" w:type="dxa"/>
            <w:tcBorders>
              <w:top w:val="nil"/>
              <w:left w:val="single" w:sz="4" w:space="0" w:color="auto"/>
              <w:bottom w:val="single" w:sz="4" w:space="0" w:color="auto"/>
              <w:right w:val="single" w:sz="4" w:space="0" w:color="auto"/>
            </w:tcBorders>
            <w:noWrap/>
            <w:vAlign w:val="center"/>
          </w:tcPr>
          <w:p w14:paraId="6E55EAF9" w14:textId="77777777" w:rsidR="00484FB1" w:rsidRPr="00015337" w:rsidRDefault="00484FB1" w:rsidP="00725F69">
            <w:pPr>
              <w:jc w:val="center"/>
              <w:rPr>
                <w:color w:val="000000"/>
                <w:sz w:val="20"/>
                <w:szCs w:val="20"/>
              </w:rPr>
            </w:pPr>
            <w:r w:rsidRPr="00015337">
              <w:rPr>
                <w:sz w:val="22"/>
                <w:szCs w:val="22"/>
              </w:rPr>
              <w:t>0,000725</w:t>
            </w:r>
          </w:p>
        </w:tc>
        <w:tc>
          <w:tcPr>
            <w:tcW w:w="1462" w:type="dxa"/>
            <w:tcBorders>
              <w:top w:val="nil"/>
              <w:left w:val="nil"/>
              <w:bottom w:val="single" w:sz="4" w:space="0" w:color="auto"/>
              <w:right w:val="single" w:sz="4" w:space="0" w:color="auto"/>
            </w:tcBorders>
            <w:noWrap/>
            <w:vAlign w:val="center"/>
          </w:tcPr>
          <w:p w14:paraId="71243AFB" w14:textId="77777777" w:rsidR="00484FB1" w:rsidRPr="00015337" w:rsidRDefault="00484FB1" w:rsidP="00725F69">
            <w:pPr>
              <w:jc w:val="center"/>
              <w:rPr>
                <w:color w:val="000000"/>
                <w:sz w:val="20"/>
                <w:szCs w:val="20"/>
              </w:rPr>
            </w:pPr>
            <w:r w:rsidRPr="00015337">
              <w:rPr>
                <w:sz w:val="22"/>
                <w:szCs w:val="22"/>
              </w:rPr>
              <w:t>0,000725</w:t>
            </w:r>
          </w:p>
        </w:tc>
        <w:tc>
          <w:tcPr>
            <w:tcW w:w="1362" w:type="dxa"/>
            <w:tcBorders>
              <w:top w:val="nil"/>
              <w:left w:val="nil"/>
              <w:bottom w:val="single" w:sz="4" w:space="0" w:color="auto"/>
              <w:right w:val="single" w:sz="4" w:space="0" w:color="auto"/>
            </w:tcBorders>
            <w:noWrap/>
            <w:vAlign w:val="center"/>
          </w:tcPr>
          <w:p w14:paraId="15F79803" w14:textId="77777777" w:rsidR="00484FB1" w:rsidRPr="00015337" w:rsidRDefault="00484FB1" w:rsidP="00725F69">
            <w:pPr>
              <w:jc w:val="center"/>
              <w:rPr>
                <w:sz w:val="20"/>
                <w:szCs w:val="20"/>
              </w:rPr>
            </w:pPr>
            <w:r w:rsidRPr="00015337">
              <w:rPr>
                <w:sz w:val="20"/>
                <w:szCs w:val="20"/>
              </w:rPr>
              <w:t>1,5</w:t>
            </w:r>
          </w:p>
        </w:tc>
      </w:tr>
      <w:tr w:rsidR="00484FB1" w:rsidRPr="00015337" w14:paraId="4B0E35B0" w14:textId="77777777" w:rsidTr="00725F69">
        <w:trPr>
          <w:trHeight w:val="613"/>
          <w:jc w:val="center"/>
        </w:trPr>
        <w:tc>
          <w:tcPr>
            <w:tcW w:w="1123" w:type="dxa"/>
            <w:tcBorders>
              <w:top w:val="nil"/>
              <w:left w:val="single" w:sz="4" w:space="0" w:color="auto"/>
              <w:bottom w:val="nil"/>
              <w:right w:val="single" w:sz="4" w:space="0" w:color="auto"/>
            </w:tcBorders>
            <w:vAlign w:val="center"/>
            <w:hideMark/>
          </w:tcPr>
          <w:p w14:paraId="55D82A96" w14:textId="77777777" w:rsidR="00484FB1" w:rsidRPr="00015337" w:rsidRDefault="00484FB1" w:rsidP="00725F69">
            <w:pPr>
              <w:jc w:val="center"/>
              <w:rPr>
                <w:noProof w:val="0"/>
                <w:sz w:val="20"/>
                <w:szCs w:val="20"/>
                <w:lang w:eastAsia="uk-UA"/>
              </w:rPr>
            </w:pPr>
            <w:r w:rsidRPr="00015337">
              <w:rPr>
                <w:sz w:val="20"/>
                <w:szCs w:val="20"/>
              </w:rPr>
              <w:t>Усього для підприєм-ства</w:t>
            </w:r>
          </w:p>
        </w:tc>
        <w:tc>
          <w:tcPr>
            <w:tcW w:w="820" w:type="dxa"/>
            <w:tcBorders>
              <w:top w:val="nil"/>
              <w:left w:val="nil"/>
              <w:bottom w:val="single" w:sz="4" w:space="0" w:color="auto"/>
              <w:right w:val="single" w:sz="4" w:space="0" w:color="auto"/>
            </w:tcBorders>
            <w:vAlign w:val="center"/>
            <w:hideMark/>
          </w:tcPr>
          <w:p w14:paraId="60E6AB29" w14:textId="77777777" w:rsidR="00484FB1" w:rsidRPr="00015337" w:rsidRDefault="00484FB1" w:rsidP="00725F69">
            <w:pPr>
              <w:jc w:val="center"/>
              <w:rPr>
                <w:noProof w:val="0"/>
                <w:sz w:val="20"/>
                <w:szCs w:val="20"/>
                <w:lang w:eastAsia="uk-UA"/>
              </w:rPr>
            </w:pPr>
            <w:r w:rsidRPr="00015337">
              <w:rPr>
                <w:sz w:val="20"/>
                <w:szCs w:val="20"/>
              </w:rPr>
              <w:t> </w:t>
            </w:r>
          </w:p>
        </w:tc>
        <w:tc>
          <w:tcPr>
            <w:tcW w:w="4241" w:type="dxa"/>
            <w:tcBorders>
              <w:top w:val="nil"/>
              <w:left w:val="nil"/>
              <w:bottom w:val="nil"/>
              <w:right w:val="nil"/>
            </w:tcBorders>
            <w:vAlign w:val="center"/>
            <w:hideMark/>
          </w:tcPr>
          <w:p w14:paraId="0C41289A" w14:textId="77777777" w:rsidR="00484FB1" w:rsidRPr="00015337" w:rsidRDefault="00484FB1" w:rsidP="00725F69">
            <w:pPr>
              <w:jc w:val="center"/>
              <w:rPr>
                <w:noProof w:val="0"/>
                <w:sz w:val="20"/>
                <w:szCs w:val="20"/>
                <w:lang w:eastAsia="uk-UA"/>
              </w:rPr>
            </w:pPr>
            <w:r w:rsidRPr="00015337">
              <w:rPr>
                <w:sz w:val="20"/>
                <w:szCs w:val="20"/>
              </w:rPr>
              <w:t> </w:t>
            </w:r>
          </w:p>
        </w:tc>
        <w:tc>
          <w:tcPr>
            <w:tcW w:w="1402" w:type="dxa"/>
            <w:tcBorders>
              <w:top w:val="nil"/>
              <w:left w:val="single" w:sz="4" w:space="0" w:color="auto"/>
              <w:bottom w:val="nil"/>
              <w:right w:val="single" w:sz="4" w:space="0" w:color="auto"/>
            </w:tcBorders>
            <w:noWrap/>
            <w:vAlign w:val="center"/>
          </w:tcPr>
          <w:p w14:paraId="3ABF5438" w14:textId="77777777" w:rsidR="00484FB1" w:rsidRPr="00015337" w:rsidRDefault="00484FB1" w:rsidP="00725F69">
            <w:pPr>
              <w:jc w:val="center"/>
              <w:rPr>
                <w:noProof w:val="0"/>
                <w:sz w:val="20"/>
                <w:szCs w:val="20"/>
                <w:lang w:eastAsia="uk-UA"/>
              </w:rPr>
            </w:pPr>
            <w:r w:rsidRPr="00015337">
              <w:rPr>
                <w:noProof w:val="0"/>
                <w:sz w:val="22"/>
                <w:szCs w:val="22"/>
                <w:lang w:eastAsia="uk-UA"/>
              </w:rPr>
              <w:t>1,098095</w:t>
            </w:r>
          </w:p>
        </w:tc>
        <w:tc>
          <w:tcPr>
            <w:tcW w:w="1462" w:type="dxa"/>
            <w:tcBorders>
              <w:top w:val="nil"/>
              <w:left w:val="nil"/>
              <w:bottom w:val="nil"/>
              <w:right w:val="single" w:sz="4" w:space="0" w:color="auto"/>
            </w:tcBorders>
            <w:noWrap/>
            <w:vAlign w:val="center"/>
          </w:tcPr>
          <w:p w14:paraId="590EABA1" w14:textId="77777777" w:rsidR="00484FB1" w:rsidRPr="00015337" w:rsidRDefault="00484FB1" w:rsidP="00725F69">
            <w:pPr>
              <w:jc w:val="center"/>
              <w:rPr>
                <w:noProof w:val="0"/>
                <w:sz w:val="20"/>
                <w:szCs w:val="20"/>
                <w:lang w:eastAsia="uk-UA"/>
              </w:rPr>
            </w:pPr>
            <w:r w:rsidRPr="00015337">
              <w:rPr>
                <w:noProof w:val="0"/>
                <w:sz w:val="22"/>
                <w:szCs w:val="22"/>
                <w:lang w:eastAsia="uk-UA"/>
              </w:rPr>
              <w:t>1,098095</w:t>
            </w:r>
          </w:p>
        </w:tc>
        <w:tc>
          <w:tcPr>
            <w:tcW w:w="1362" w:type="dxa"/>
            <w:tcBorders>
              <w:top w:val="nil"/>
              <w:left w:val="nil"/>
              <w:bottom w:val="single" w:sz="4" w:space="0" w:color="auto"/>
              <w:right w:val="single" w:sz="4" w:space="0" w:color="auto"/>
            </w:tcBorders>
            <w:noWrap/>
            <w:vAlign w:val="center"/>
            <w:hideMark/>
          </w:tcPr>
          <w:p w14:paraId="22DB1DAD" w14:textId="77777777" w:rsidR="00484FB1" w:rsidRPr="00015337" w:rsidRDefault="00484FB1" w:rsidP="00725F69">
            <w:pPr>
              <w:jc w:val="center"/>
              <w:rPr>
                <w:noProof w:val="0"/>
                <w:sz w:val="20"/>
                <w:szCs w:val="20"/>
                <w:lang w:eastAsia="uk-UA"/>
              </w:rPr>
            </w:pPr>
          </w:p>
        </w:tc>
      </w:tr>
      <w:tr w:rsidR="00484FB1" w:rsidRPr="00015337" w14:paraId="6FB11E56" w14:textId="77777777" w:rsidTr="00725F69">
        <w:trPr>
          <w:trHeight w:val="345"/>
          <w:jc w:val="center"/>
        </w:trPr>
        <w:tc>
          <w:tcPr>
            <w:tcW w:w="6184" w:type="dxa"/>
            <w:gridSpan w:val="3"/>
            <w:tcBorders>
              <w:top w:val="single" w:sz="4" w:space="0" w:color="auto"/>
              <w:left w:val="nil"/>
              <w:bottom w:val="single" w:sz="4" w:space="0" w:color="auto"/>
              <w:right w:val="nil"/>
            </w:tcBorders>
            <w:noWrap/>
            <w:vAlign w:val="center"/>
            <w:hideMark/>
          </w:tcPr>
          <w:p w14:paraId="7B2E717B" w14:textId="77777777" w:rsidR="00484FB1" w:rsidRPr="00015337" w:rsidRDefault="00484FB1" w:rsidP="00725F69">
            <w:pPr>
              <w:rPr>
                <w:i/>
                <w:iCs/>
                <w:noProof w:val="0"/>
                <w:sz w:val="20"/>
                <w:szCs w:val="20"/>
                <w:lang w:eastAsia="uk-UA"/>
              </w:rPr>
            </w:pPr>
            <w:r w:rsidRPr="00015337">
              <w:rPr>
                <w:i/>
                <w:iCs/>
                <w:noProof w:val="0"/>
                <w:sz w:val="20"/>
                <w:szCs w:val="20"/>
                <w:lang w:eastAsia="uk-UA"/>
              </w:rPr>
              <w:t>Найбільш поширені забруднюючі речовини</w:t>
            </w:r>
          </w:p>
        </w:tc>
        <w:tc>
          <w:tcPr>
            <w:tcW w:w="1402" w:type="dxa"/>
            <w:tcBorders>
              <w:top w:val="single" w:sz="4" w:space="0" w:color="auto"/>
              <w:left w:val="nil"/>
              <w:bottom w:val="single" w:sz="4" w:space="0" w:color="auto"/>
              <w:right w:val="nil"/>
            </w:tcBorders>
            <w:vAlign w:val="center"/>
            <w:hideMark/>
          </w:tcPr>
          <w:p w14:paraId="3FC48600" w14:textId="77777777" w:rsidR="00484FB1" w:rsidRPr="00015337" w:rsidRDefault="00484FB1" w:rsidP="00725F69">
            <w:pPr>
              <w:jc w:val="center"/>
              <w:rPr>
                <w:i/>
                <w:iCs/>
                <w:noProof w:val="0"/>
                <w:sz w:val="20"/>
                <w:szCs w:val="20"/>
                <w:lang w:eastAsia="uk-UA"/>
              </w:rPr>
            </w:pPr>
          </w:p>
        </w:tc>
        <w:tc>
          <w:tcPr>
            <w:tcW w:w="1462" w:type="dxa"/>
            <w:tcBorders>
              <w:top w:val="single" w:sz="4" w:space="0" w:color="auto"/>
              <w:left w:val="nil"/>
              <w:bottom w:val="single" w:sz="4" w:space="0" w:color="auto"/>
              <w:right w:val="nil"/>
            </w:tcBorders>
            <w:vAlign w:val="center"/>
            <w:hideMark/>
          </w:tcPr>
          <w:p w14:paraId="715593D3" w14:textId="77777777" w:rsidR="00484FB1" w:rsidRPr="00015337" w:rsidRDefault="00484FB1" w:rsidP="00725F69">
            <w:pPr>
              <w:jc w:val="center"/>
              <w:rPr>
                <w:i/>
                <w:iCs/>
                <w:noProof w:val="0"/>
                <w:sz w:val="20"/>
                <w:szCs w:val="20"/>
                <w:lang w:eastAsia="uk-UA"/>
              </w:rPr>
            </w:pPr>
          </w:p>
        </w:tc>
        <w:tc>
          <w:tcPr>
            <w:tcW w:w="1362" w:type="dxa"/>
            <w:tcBorders>
              <w:top w:val="nil"/>
              <w:left w:val="nil"/>
              <w:bottom w:val="single" w:sz="4" w:space="0" w:color="auto"/>
              <w:right w:val="nil"/>
            </w:tcBorders>
            <w:vAlign w:val="center"/>
            <w:hideMark/>
          </w:tcPr>
          <w:p w14:paraId="7B150015" w14:textId="77777777" w:rsidR="00484FB1" w:rsidRPr="00015337" w:rsidRDefault="00484FB1" w:rsidP="00725F69">
            <w:pPr>
              <w:jc w:val="center"/>
              <w:rPr>
                <w:i/>
                <w:iCs/>
                <w:noProof w:val="0"/>
                <w:sz w:val="20"/>
                <w:szCs w:val="20"/>
                <w:lang w:eastAsia="uk-UA"/>
              </w:rPr>
            </w:pPr>
          </w:p>
        </w:tc>
      </w:tr>
      <w:tr w:rsidR="00484FB1" w:rsidRPr="00015337" w14:paraId="2DA15100" w14:textId="77777777" w:rsidTr="00725F69">
        <w:trPr>
          <w:trHeight w:val="255"/>
          <w:jc w:val="center"/>
        </w:trPr>
        <w:tc>
          <w:tcPr>
            <w:tcW w:w="1123" w:type="dxa"/>
            <w:tcBorders>
              <w:top w:val="nil"/>
              <w:left w:val="single" w:sz="4" w:space="0" w:color="auto"/>
              <w:bottom w:val="single" w:sz="4" w:space="0" w:color="auto"/>
              <w:right w:val="single" w:sz="4" w:space="0" w:color="auto"/>
            </w:tcBorders>
            <w:noWrap/>
            <w:vAlign w:val="center"/>
            <w:hideMark/>
          </w:tcPr>
          <w:p w14:paraId="78E5BB0E" w14:textId="77777777" w:rsidR="00484FB1" w:rsidRPr="00015337" w:rsidRDefault="00484FB1" w:rsidP="00725F69">
            <w:pPr>
              <w:jc w:val="center"/>
              <w:rPr>
                <w:noProof w:val="0"/>
                <w:sz w:val="20"/>
                <w:szCs w:val="20"/>
                <w:lang w:eastAsia="uk-UA"/>
              </w:rPr>
            </w:pPr>
            <w:r w:rsidRPr="00015337">
              <w:rPr>
                <w:noProof w:val="0"/>
                <w:sz w:val="20"/>
                <w:szCs w:val="20"/>
                <w:lang w:eastAsia="uk-UA"/>
              </w:rPr>
              <w:t>1</w:t>
            </w:r>
          </w:p>
        </w:tc>
        <w:tc>
          <w:tcPr>
            <w:tcW w:w="820" w:type="dxa"/>
            <w:tcBorders>
              <w:top w:val="nil"/>
              <w:left w:val="nil"/>
              <w:bottom w:val="single" w:sz="4" w:space="0" w:color="auto"/>
              <w:right w:val="single" w:sz="4" w:space="0" w:color="auto"/>
            </w:tcBorders>
            <w:noWrap/>
            <w:vAlign w:val="center"/>
            <w:hideMark/>
          </w:tcPr>
          <w:p w14:paraId="204604FE" w14:textId="77777777" w:rsidR="00484FB1" w:rsidRPr="00015337" w:rsidRDefault="00484FB1" w:rsidP="00725F69">
            <w:pPr>
              <w:jc w:val="center"/>
              <w:rPr>
                <w:noProof w:val="0"/>
                <w:sz w:val="20"/>
                <w:szCs w:val="20"/>
                <w:lang w:eastAsia="uk-UA"/>
              </w:rPr>
            </w:pPr>
            <w:r w:rsidRPr="00015337">
              <w:rPr>
                <w:noProof w:val="0"/>
                <w:sz w:val="20"/>
                <w:szCs w:val="20"/>
                <w:lang w:eastAsia="uk-UA"/>
              </w:rPr>
              <w:t>2</w:t>
            </w:r>
          </w:p>
        </w:tc>
        <w:tc>
          <w:tcPr>
            <w:tcW w:w="4241" w:type="dxa"/>
            <w:tcBorders>
              <w:top w:val="nil"/>
              <w:left w:val="nil"/>
              <w:bottom w:val="single" w:sz="4" w:space="0" w:color="auto"/>
              <w:right w:val="nil"/>
            </w:tcBorders>
            <w:vAlign w:val="center"/>
            <w:hideMark/>
          </w:tcPr>
          <w:p w14:paraId="393A5652" w14:textId="77777777" w:rsidR="00484FB1" w:rsidRPr="00015337" w:rsidRDefault="00484FB1" w:rsidP="00725F69">
            <w:pPr>
              <w:jc w:val="center"/>
              <w:rPr>
                <w:noProof w:val="0"/>
                <w:sz w:val="20"/>
                <w:szCs w:val="20"/>
                <w:lang w:eastAsia="uk-UA"/>
              </w:rPr>
            </w:pPr>
            <w:r w:rsidRPr="00015337">
              <w:rPr>
                <w:noProof w:val="0"/>
                <w:sz w:val="20"/>
                <w:szCs w:val="20"/>
                <w:lang w:eastAsia="uk-UA"/>
              </w:rPr>
              <w:t>3</w:t>
            </w:r>
          </w:p>
        </w:tc>
        <w:tc>
          <w:tcPr>
            <w:tcW w:w="1402" w:type="dxa"/>
            <w:tcBorders>
              <w:top w:val="nil"/>
              <w:left w:val="single" w:sz="4" w:space="0" w:color="auto"/>
              <w:bottom w:val="single" w:sz="4" w:space="0" w:color="auto"/>
              <w:right w:val="single" w:sz="4" w:space="0" w:color="auto"/>
            </w:tcBorders>
            <w:noWrap/>
            <w:vAlign w:val="center"/>
            <w:hideMark/>
          </w:tcPr>
          <w:p w14:paraId="0E0E5DA9" w14:textId="77777777" w:rsidR="00484FB1" w:rsidRPr="00015337" w:rsidRDefault="00484FB1" w:rsidP="00725F69">
            <w:pPr>
              <w:jc w:val="center"/>
              <w:rPr>
                <w:noProof w:val="0"/>
                <w:sz w:val="20"/>
                <w:szCs w:val="20"/>
                <w:lang w:eastAsia="uk-UA"/>
              </w:rPr>
            </w:pPr>
            <w:r w:rsidRPr="00015337">
              <w:rPr>
                <w:noProof w:val="0"/>
                <w:sz w:val="20"/>
                <w:szCs w:val="20"/>
                <w:lang w:eastAsia="uk-UA"/>
              </w:rPr>
              <w:t>4</w:t>
            </w:r>
          </w:p>
        </w:tc>
        <w:tc>
          <w:tcPr>
            <w:tcW w:w="1462" w:type="dxa"/>
            <w:tcBorders>
              <w:top w:val="nil"/>
              <w:left w:val="nil"/>
              <w:bottom w:val="single" w:sz="4" w:space="0" w:color="auto"/>
              <w:right w:val="single" w:sz="4" w:space="0" w:color="auto"/>
            </w:tcBorders>
            <w:noWrap/>
            <w:vAlign w:val="center"/>
            <w:hideMark/>
          </w:tcPr>
          <w:p w14:paraId="582BD603" w14:textId="77777777" w:rsidR="00484FB1" w:rsidRPr="00015337" w:rsidRDefault="00484FB1" w:rsidP="00725F69">
            <w:pPr>
              <w:jc w:val="center"/>
              <w:rPr>
                <w:noProof w:val="0"/>
                <w:sz w:val="20"/>
                <w:szCs w:val="20"/>
                <w:lang w:eastAsia="uk-UA"/>
              </w:rPr>
            </w:pPr>
            <w:r w:rsidRPr="00015337">
              <w:rPr>
                <w:noProof w:val="0"/>
                <w:sz w:val="20"/>
                <w:szCs w:val="20"/>
                <w:lang w:eastAsia="uk-UA"/>
              </w:rPr>
              <w:t>5</w:t>
            </w:r>
          </w:p>
        </w:tc>
        <w:tc>
          <w:tcPr>
            <w:tcW w:w="1362" w:type="dxa"/>
            <w:tcBorders>
              <w:top w:val="nil"/>
              <w:left w:val="nil"/>
              <w:bottom w:val="single" w:sz="4" w:space="0" w:color="auto"/>
              <w:right w:val="single" w:sz="4" w:space="0" w:color="auto"/>
            </w:tcBorders>
            <w:vAlign w:val="center"/>
            <w:hideMark/>
          </w:tcPr>
          <w:p w14:paraId="24BE2515" w14:textId="77777777" w:rsidR="00484FB1" w:rsidRPr="00015337" w:rsidRDefault="00484FB1" w:rsidP="00725F69">
            <w:pPr>
              <w:jc w:val="center"/>
              <w:rPr>
                <w:noProof w:val="0"/>
                <w:sz w:val="20"/>
                <w:szCs w:val="20"/>
                <w:lang w:eastAsia="uk-UA"/>
              </w:rPr>
            </w:pPr>
            <w:r w:rsidRPr="00015337">
              <w:rPr>
                <w:noProof w:val="0"/>
                <w:sz w:val="20"/>
                <w:szCs w:val="20"/>
                <w:lang w:eastAsia="uk-UA"/>
              </w:rPr>
              <w:t>6</w:t>
            </w:r>
          </w:p>
        </w:tc>
      </w:tr>
      <w:tr w:rsidR="00484FB1" w:rsidRPr="00015337" w14:paraId="382BC703" w14:textId="77777777" w:rsidTr="00725F69">
        <w:trPr>
          <w:trHeight w:val="363"/>
          <w:jc w:val="center"/>
        </w:trPr>
        <w:tc>
          <w:tcPr>
            <w:tcW w:w="1123" w:type="dxa"/>
            <w:tcBorders>
              <w:top w:val="nil"/>
              <w:left w:val="single" w:sz="4" w:space="0" w:color="auto"/>
              <w:bottom w:val="single" w:sz="4" w:space="0" w:color="auto"/>
              <w:right w:val="single" w:sz="4" w:space="0" w:color="auto"/>
            </w:tcBorders>
            <w:noWrap/>
            <w:vAlign w:val="center"/>
            <w:hideMark/>
          </w:tcPr>
          <w:p w14:paraId="20AD3396" w14:textId="77777777" w:rsidR="00484FB1" w:rsidRPr="00015337" w:rsidRDefault="00484FB1" w:rsidP="00725F69">
            <w:pPr>
              <w:jc w:val="center"/>
              <w:rPr>
                <w:noProof w:val="0"/>
                <w:sz w:val="20"/>
                <w:szCs w:val="20"/>
                <w:lang w:eastAsia="uk-UA"/>
              </w:rPr>
            </w:pPr>
            <w:r w:rsidRPr="00015337">
              <w:rPr>
                <w:sz w:val="20"/>
                <w:szCs w:val="20"/>
              </w:rPr>
              <w:t>1</w:t>
            </w:r>
          </w:p>
        </w:tc>
        <w:tc>
          <w:tcPr>
            <w:tcW w:w="820" w:type="dxa"/>
            <w:tcBorders>
              <w:top w:val="nil"/>
              <w:left w:val="nil"/>
              <w:bottom w:val="single" w:sz="4" w:space="0" w:color="auto"/>
              <w:right w:val="single" w:sz="4" w:space="0" w:color="auto"/>
            </w:tcBorders>
            <w:vAlign w:val="center"/>
            <w:hideMark/>
          </w:tcPr>
          <w:p w14:paraId="2FA0B904" w14:textId="77777777" w:rsidR="00484FB1" w:rsidRPr="00015337" w:rsidRDefault="00484FB1" w:rsidP="00725F69">
            <w:pPr>
              <w:jc w:val="center"/>
              <w:rPr>
                <w:noProof w:val="0"/>
                <w:sz w:val="20"/>
                <w:szCs w:val="20"/>
                <w:lang w:eastAsia="uk-UA"/>
              </w:rPr>
            </w:pPr>
            <w:r w:rsidRPr="00015337">
              <w:rPr>
                <w:sz w:val="20"/>
                <w:szCs w:val="20"/>
              </w:rPr>
              <w:t>06000</w:t>
            </w:r>
          </w:p>
        </w:tc>
        <w:tc>
          <w:tcPr>
            <w:tcW w:w="4241" w:type="dxa"/>
            <w:tcBorders>
              <w:top w:val="nil"/>
              <w:left w:val="nil"/>
              <w:bottom w:val="single" w:sz="4" w:space="0" w:color="auto"/>
              <w:right w:val="nil"/>
            </w:tcBorders>
            <w:vAlign w:val="center"/>
            <w:hideMark/>
          </w:tcPr>
          <w:p w14:paraId="43E698C8" w14:textId="77777777" w:rsidR="00484FB1" w:rsidRPr="00015337" w:rsidRDefault="00484FB1" w:rsidP="00725F69">
            <w:pPr>
              <w:jc w:val="center"/>
              <w:rPr>
                <w:noProof w:val="0"/>
                <w:sz w:val="20"/>
                <w:szCs w:val="20"/>
                <w:lang w:eastAsia="uk-UA"/>
              </w:rPr>
            </w:pPr>
            <w:r w:rsidRPr="00015337">
              <w:rPr>
                <w:sz w:val="20"/>
                <w:szCs w:val="20"/>
              </w:rPr>
              <w:t>Оксид вуглецю</w:t>
            </w:r>
          </w:p>
        </w:tc>
        <w:tc>
          <w:tcPr>
            <w:tcW w:w="1402" w:type="dxa"/>
            <w:tcBorders>
              <w:top w:val="nil"/>
              <w:left w:val="single" w:sz="4" w:space="0" w:color="auto"/>
              <w:bottom w:val="single" w:sz="4" w:space="0" w:color="auto"/>
              <w:right w:val="single" w:sz="4" w:space="0" w:color="auto"/>
            </w:tcBorders>
            <w:noWrap/>
            <w:vAlign w:val="center"/>
            <w:hideMark/>
          </w:tcPr>
          <w:p w14:paraId="008011B1" w14:textId="77777777" w:rsidR="00484FB1" w:rsidRPr="00015337" w:rsidRDefault="00484FB1" w:rsidP="00725F69">
            <w:pPr>
              <w:jc w:val="center"/>
              <w:rPr>
                <w:noProof w:val="0"/>
                <w:sz w:val="20"/>
                <w:szCs w:val="20"/>
                <w:lang w:eastAsia="uk-UA"/>
              </w:rPr>
            </w:pPr>
            <w:r w:rsidRPr="00015337">
              <w:rPr>
                <w:sz w:val="22"/>
                <w:szCs w:val="22"/>
              </w:rPr>
              <w:t>1,080854</w:t>
            </w:r>
          </w:p>
        </w:tc>
        <w:tc>
          <w:tcPr>
            <w:tcW w:w="1462" w:type="dxa"/>
            <w:tcBorders>
              <w:top w:val="nil"/>
              <w:left w:val="nil"/>
              <w:bottom w:val="single" w:sz="4" w:space="0" w:color="auto"/>
              <w:right w:val="single" w:sz="4" w:space="0" w:color="auto"/>
            </w:tcBorders>
            <w:noWrap/>
            <w:vAlign w:val="center"/>
            <w:hideMark/>
          </w:tcPr>
          <w:p w14:paraId="4C336F65" w14:textId="77777777" w:rsidR="00484FB1" w:rsidRPr="00015337" w:rsidRDefault="00484FB1" w:rsidP="00725F69">
            <w:pPr>
              <w:jc w:val="center"/>
              <w:rPr>
                <w:noProof w:val="0"/>
                <w:sz w:val="20"/>
                <w:szCs w:val="20"/>
                <w:lang w:eastAsia="uk-UA"/>
              </w:rPr>
            </w:pPr>
            <w:r w:rsidRPr="00015337">
              <w:rPr>
                <w:sz w:val="22"/>
                <w:szCs w:val="22"/>
              </w:rPr>
              <w:t>1,080854</w:t>
            </w:r>
          </w:p>
        </w:tc>
        <w:tc>
          <w:tcPr>
            <w:tcW w:w="1362" w:type="dxa"/>
            <w:tcBorders>
              <w:top w:val="nil"/>
              <w:left w:val="nil"/>
              <w:bottom w:val="single" w:sz="4" w:space="0" w:color="auto"/>
              <w:right w:val="single" w:sz="4" w:space="0" w:color="auto"/>
            </w:tcBorders>
            <w:noWrap/>
            <w:vAlign w:val="center"/>
            <w:hideMark/>
          </w:tcPr>
          <w:p w14:paraId="6C454317" w14:textId="77777777" w:rsidR="00484FB1" w:rsidRPr="00015337" w:rsidRDefault="00484FB1" w:rsidP="00725F69">
            <w:pPr>
              <w:jc w:val="center"/>
              <w:rPr>
                <w:noProof w:val="0"/>
                <w:sz w:val="20"/>
                <w:szCs w:val="20"/>
                <w:lang w:eastAsia="uk-UA"/>
              </w:rPr>
            </w:pPr>
            <w:r w:rsidRPr="00015337">
              <w:rPr>
                <w:sz w:val="20"/>
                <w:szCs w:val="20"/>
              </w:rPr>
              <w:t>1,5</w:t>
            </w:r>
          </w:p>
        </w:tc>
      </w:tr>
      <w:tr w:rsidR="00484FB1" w:rsidRPr="00015337" w14:paraId="0D05380C" w14:textId="77777777" w:rsidTr="00725F69">
        <w:trPr>
          <w:trHeight w:val="363"/>
          <w:jc w:val="center"/>
        </w:trPr>
        <w:tc>
          <w:tcPr>
            <w:tcW w:w="1123" w:type="dxa"/>
            <w:tcBorders>
              <w:top w:val="nil"/>
              <w:left w:val="single" w:sz="4" w:space="0" w:color="auto"/>
              <w:bottom w:val="single" w:sz="4" w:space="0" w:color="auto"/>
              <w:right w:val="single" w:sz="4" w:space="0" w:color="auto"/>
            </w:tcBorders>
            <w:noWrap/>
            <w:vAlign w:val="center"/>
          </w:tcPr>
          <w:p w14:paraId="027E8919" w14:textId="77777777" w:rsidR="00484FB1" w:rsidRPr="00015337" w:rsidRDefault="00484FB1" w:rsidP="00725F69">
            <w:pPr>
              <w:jc w:val="center"/>
              <w:rPr>
                <w:sz w:val="20"/>
                <w:szCs w:val="20"/>
              </w:rPr>
            </w:pPr>
            <w:r w:rsidRPr="00015337">
              <w:rPr>
                <w:sz w:val="20"/>
                <w:szCs w:val="20"/>
              </w:rPr>
              <w:t>2</w:t>
            </w:r>
          </w:p>
        </w:tc>
        <w:tc>
          <w:tcPr>
            <w:tcW w:w="820" w:type="dxa"/>
            <w:tcBorders>
              <w:top w:val="nil"/>
              <w:left w:val="nil"/>
              <w:bottom w:val="single" w:sz="4" w:space="0" w:color="auto"/>
              <w:right w:val="single" w:sz="4" w:space="0" w:color="auto"/>
            </w:tcBorders>
            <w:vAlign w:val="center"/>
          </w:tcPr>
          <w:p w14:paraId="4B5E30BD" w14:textId="77777777" w:rsidR="00484FB1" w:rsidRPr="00015337" w:rsidRDefault="00484FB1" w:rsidP="00725F69">
            <w:pPr>
              <w:jc w:val="center"/>
              <w:rPr>
                <w:sz w:val="20"/>
                <w:szCs w:val="20"/>
              </w:rPr>
            </w:pPr>
            <w:r w:rsidRPr="00015337">
              <w:rPr>
                <w:sz w:val="20"/>
                <w:szCs w:val="20"/>
              </w:rPr>
              <w:t>03000</w:t>
            </w:r>
          </w:p>
        </w:tc>
        <w:tc>
          <w:tcPr>
            <w:tcW w:w="4241" w:type="dxa"/>
            <w:tcBorders>
              <w:top w:val="nil"/>
              <w:left w:val="nil"/>
              <w:bottom w:val="single" w:sz="4" w:space="0" w:color="auto"/>
              <w:right w:val="nil"/>
            </w:tcBorders>
            <w:vAlign w:val="center"/>
          </w:tcPr>
          <w:p w14:paraId="7780A664" w14:textId="77777777" w:rsidR="00484FB1" w:rsidRPr="00015337" w:rsidRDefault="00484FB1" w:rsidP="00725F69">
            <w:pPr>
              <w:jc w:val="center"/>
              <w:rPr>
                <w:sz w:val="20"/>
                <w:szCs w:val="20"/>
              </w:rPr>
            </w:pPr>
            <w:r w:rsidRPr="00015337">
              <w:rPr>
                <w:sz w:val="20"/>
                <w:szCs w:val="20"/>
              </w:rPr>
              <w:t>Речовини у вигляді суспендованих твердих частинок (мікро-частинки та волокна)</w:t>
            </w:r>
          </w:p>
        </w:tc>
        <w:tc>
          <w:tcPr>
            <w:tcW w:w="1402" w:type="dxa"/>
            <w:tcBorders>
              <w:top w:val="nil"/>
              <w:left w:val="single" w:sz="4" w:space="0" w:color="auto"/>
              <w:bottom w:val="single" w:sz="4" w:space="0" w:color="auto"/>
              <w:right w:val="single" w:sz="4" w:space="0" w:color="auto"/>
            </w:tcBorders>
            <w:noWrap/>
            <w:vAlign w:val="center"/>
          </w:tcPr>
          <w:p w14:paraId="1D7C321B" w14:textId="77777777" w:rsidR="00484FB1" w:rsidRPr="00015337" w:rsidRDefault="00484FB1" w:rsidP="00725F69">
            <w:pPr>
              <w:jc w:val="center"/>
              <w:rPr>
                <w:sz w:val="20"/>
                <w:szCs w:val="20"/>
              </w:rPr>
            </w:pPr>
            <w:r w:rsidRPr="00015337">
              <w:rPr>
                <w:sz w:val="22"/>
                <w:szCs w:val="22"/>
              </w:rPr>
              <w:t>0,000034</w:t>
            </w:r>
          </w:p>
        </w:tc>
        <w:tc>
          <w:tcPr>
            <w:tcW w:w="1462" w:type="dxa"/>
            <w:tcBorders>
              <w:top w:val="nil"/>
              <w:left w:val="nil"/>
              <w:bottom w:val="single" w:sz="4" w:space="0" w:color="auto"/>
              <w:right w:val="single" w:sz="4" w:space="0" w:color="auto"/>
            </w:tcBorders>
            <w:noWrap/>
            <w:vAlign w:val="center"/>
          </w:tcPr>
          <w:p w14:paraId="409AFF50" w14:textId="77777777" w:rsidR="00484FB1" w:rsidRPr="00015337" w:rsidRDefault="00484FB1" w:rsidP="00725F69">
            <w:pPr>
              <w:jc w:val="center"/>
              <w:rPr>
                <w:sz w:val="20"/>
                <w:szCs w:val="20"/>
              </w:rPr>
            </w:pPr>
            <w:r w:rsidRPr="00015337">
              <w:rPr>
                <w:sz w:val="22"/>
                <w:szCs w:val="22"/>
              </w:rPr>
              <w:t>0,000034</w:t>
            </w:r>
          </w:p>
        </w:tc>
        <w:tc>
          <w:tcPr>
            <w:tcW w:w="1362" w:type="dxa"/>
            <w:tcBorders>
              <w:top w:val="nil"/>
              <w:left w:val="nil"/>
              <w:bottom w:val="single" w:sz="4" w:space="0" w:color="auto"/>
              <w:right w:val="single" w:sz="4" w:space="0" w:color="auto"/>
            </w:tcBorders>
            <w:noWrap/>
            <w:vAlign w:val="center"/>
          </w:tcPr>
          <w:p w14:paraId="1541812C" w14:textId="77777777" w:rsidR="00484FB1" w:rsidRPr="00015337" w:rsidRDefault="00484FB1" w:rsidP="00725F69">
            <w:pPr>
              <w:jc w:val="center"/>
              <w:rPr>
                <w:sz w:val="20"/>
                <w:szCs w:val="20"/>
              </w:rPr>
            </w:pPr>
            <w:r w:rsidRPr="00015337">
              <w:rPr>
                <w:sz w:val="20"/>
                <w:szCs w:val="20"/>
              </w:rPr>
              <w:t>3</w:t>
            </w:r>
          </w:p>
        </w:tc>
      </w:tr>
      <w:tr w:rsidR="00484FB1" w:rsidRPr="00015337" w14:paraId="2095692B" w14:textId="77777777" w:rsidTr="00725F69">
        <w:trPr>
          <w:trHeight w:val="363"/>
          <w:jc w:val="center"/>
        </w:trPr>
        <w:tc>
          <w:tcPr>
            <w:tcW w:w="1123" w:type="dxa"/>
            <w:tcBorders>
              <w:top w:val="nil"/>
              <w:left w:val="single" w:sz="4" w:space="0" w:color="auto"/>
              <w:bottom w:val="single" w:sz="4" w:space="0" w:color="auto"/>
              <w:right w:val="single" w:sz="4" w:space="0" w:color="auto"/>
            </w:tcBorders>
            <w:noWrap/>
            <w:vAlign w:val="center"/>
          </w:tcPr>
          <w:p w14:paraId="1C43EDA4" w14:textId="77777777" w:rsidR="00484FB1" w:rsidRPr="00015337" w:rsidRDefault="00484FB1" w:rsidP="00725F69">
            <w:pPr>
              <w:jc w:val="center"/>
              <w:rPr>
                <w:sz w:val="20"/>
                <w:szCs w:val="20"/>
              </w:rPr>
            </w:pPr>
            <w:r w:rsidRPr="00015337">
              <w:rPr>
                <w:sz w:val="20"/>
                <w:szCs w:val="20"/>
              </w:rPr>
              <w:t>3</w:t>
            </w:r>
          </w:p>
        </w:tc>
        <w:tc>
          <w:tcPr>
            <w:tcW w:w="820" w:type="dxa"/>
            <w:tcBorders>
              <w:top w:val="nil"/>
              <w:left w:val="nil"/>
              <w:bottom w:val="single" w:sz="4" w:space="0" w:color="auto"/>
              <w:right w:val="single" w:sz="4" w:space="0" w:color="auto"/>
            </w:tcBorders>
            <w:vAlign w:val="center"/>
          </w:tcPr>
          <w:p w14:paraId="750078C7" w14:textId="77777777" w:rsidR="00484FB1" w:rsidRPr="00015337" w:rsidRDefault="00484FB1" w:rsidP="00725F69">
            <w:pPr>
              <w:jc w:val="center"/>
              <w:rPr>
                <w:sz w:val="20"/>
                <w:szCs w:val="20"/>
              </w:rPr>
            </w:pPr>
            <w:r w:rsidRPr="00015337">
              <w:rPr>
                <w:sz w:val="20"/>
                <w:szCs w:val="20"/>
              </w:rPr>
              <w:t>04001</w:t>
            </w:r>
          </w:p>
        </w:tc>
        <w:tc>
          <w:tcPr>
            <w:tcW w:w="4241" w:type="dxa"/>
            <w:tcBorders>
              <w:top w:val="nil"/>
              <w:left w:val="nil"/>
              <w:bottom w:val="single" w:sz="4" w:space="0" w:color="auto"/>
              <w:right w:val="nil"/>
            </w:tcBorders>
            <w:vAlign w:val="center"/>
          </w:tcPr>
          <w:p w14:paraId="2E266015" w14:textId="77777777" w:rsidR="00484FB1" w:rsidRPr="00015337" w:rsidRDefault="00484FB1" w:rsidP="00725F69">
            <w:pPr>
              <w:jc w:val="center"/>
              <w:rPr>
                <w:sz w:val="20"/>
                <w:szCs w:val="20"/>
              </w:rPr>
            </w:pPr>
            <w:r w:rsidRPr="00015337">
              <w:rPr>
                <w:sz w:val="20"/>
                <w:szCs w:val="20"/>
              </w:rPr>
              <w:t>Оксиди азоту (оксид та діоксид азоту) у перерахунку на діоксид азоту</w:t>
            </w:r>
          </w:p>
        </w:tc>
        <w:tc>
          <w:tcPr>
            <w:tcW w:w="1402" w:type="dxa"/>
            <w:tcBorders>
              <w:top w:val="nil"/>
              <w:left w:val="single" w:sz="4" w:space="0" w:color="auto"/>
              <w:bottom w:val="single" w:sz="4" w:space="0" w:color="auto"/>
              <w:right w:val="single" w:sz="4" w:space="0" w:color="auto"/>
            </w:tcBorders>
            <w:noWrap/>
            <w:vAlign w:val="center"/>
          </w:tcPr>
          <w:p w14:paraId="1140CDCA" w14:textId="77777777" w:rsidR="00484FB1" w:rsidRPr="00015337" w:rsidRDefault="00484FB1" w:rsidP="00725F69">
            <w:pPr>
              <w:jc w:val="center"/>
              <w:rPr>
                <w:color w:val="000000"/>
                <w:sz w:val="20"/>
                <w:szCs w:val="20"/>
              </w:rPr>
            </w:pPr>
            <w:r w:rsidRPr="00015337">
              <w:rPr>
                <w:sz w:val="22"/>
                <w:szCs w:val="22"/>
              </w:rPr>
              <w:t>0,014491</w:t>
            </w:r>
          </w:p>
        </w:tc>
        <w:tc>
          <w:tcPr>
            <w:tcW w:w="1462" w:type="dxa"/>
            <w:tcBorders>
              <w:top w:val="nil"/>
              <w:left w:val="nil"/>
              <w:bottom w:val="single" w:sz="4" w:space="0" w:color="auto"/>
              <w:right w:val="single" w:sz="4" w:space="0" w:color="auto"/>
            </w:tcBorders>
            <w:noWrap/>
            <w:vAlign w:val="center"/>
          </w:tcPr>
          <w:p w14:paraId="7E236EC8" w14:textId="77777777" w:rsidR="00484FB1" w:rsidRPr="00015337" w:rsidRDefault="00484FB1" w:rsidP="00725F69">
            <w:pPr>
              <w:jc w:val="center"/>
              <w:rPr>
                <w:color w:val="000000"/>
                <w:sz w:val="20"/>
                <w:szCs w:val="20"/>
              </w:rPr>
            </w:pPr>
            <w:r w:rsidRPr="00015337">
              <w:rPr>
                <w:sz w:val="22"/>
                <w:szCs w:val="22"/>
              </w:rPr>
              <w:t>0,014491</w:t>
            </w:r>
          </w:p>
        </w:tc>
        <w:tc>
          <w:tcPr>
            <w:tcW w:w="1362" w:type="dxa"/>
            <w:tcBorders>
              <w:top w:val="nil"/>
              <w:left w:val="nil"/>
              <w:bottom w:val="single" w:sz="4" w:space="0" w:color="auto"/>
              <w:right w:val="single" w:sz="4" w:space="0" w:color="auto"/>
            </w:tcBorders>
            <w:noWrap/>
            <w:vAlign w:val="center"/>
          </w:tcPr>
          <w:p w14:paraId="305DFBE6" w14:textId="77777777" w:rsidR="00484FB1" w:rsidRPr="00015337" w:rsidRDefault="00484FB1" w:rsidP="00725F69">
            <w:pPr>
              <w:jc w:val="center"/>
              <w:rPr>
                <w:sz w:val="20"/>
                <w:szCs w:val="20"/>
              </w:rPr>
            </w:pPr>
            <w:r w:rsidRPr="00015337">
              <w:rPr>
                <w:sz w:val="20"/>
                <w:szCs w:val="20"/>
              </w:rPr>
              <w:t>1</w:t>
            </w:r>
          </w:p>
        </w:tc>
      </w:tr>
      <w:tr w:rsidR="00484FB1" w:rsidRPr="00015337" w14:paraId="23577A88" w14:textId="77777777" w:rsidTr="00725F69">
        <w:trPr>
          <w:trHeight w:val="510"/>
          <w:jc w:val="center"/>
        </w:trPr>
        <w:tc>
          <w:tcPr>
            <w:tcW w:w="1123" w:type="dxa"/>
            <w:tcBorders>
              <w:top w:val="nil"/>
              <w:left w:val="single" w:sz="4" w:space="0" w:color="auto"/>
              <w:bottom w:val="single" w:sz="4" w:space="0" w:color="auto"/>
              <w:right w:val="single" w:sz="4" w:space="0" w:color="auto"/>
            </w:tcBorders>
            <w:noWrap/>
            <w:vAlign w:val="center"/>
          </w:tcPr>
          <w:p w14:paraId="1EF05C75" w14:textId="77777777" w:rsidR="00484FB1" w:rsidRPr="00015337" w:rsidRDefault="00484FB1" w:rsidP="00725F69">
            <w:pPr>
              <w:jc w:val="center"/>
              <w:rPr>
                <w:noProof w:val="0"/>
                <w:sz w:val="20"/>
                <w:szCs w:val="20"/>
                <w:lang w:eastAsia="uk-UA"/>
              </w:rPr>
            </w:pPr>
            <w:r w:rsidRPr="00015337">
              <w:rPr>
                <w:sz w:val="20"/>
                <w:szCs w:val="20"/>
              </w:rPr>
              <w:t>4</w:t>
            </w:r>
          </w:p>
        </w:tc>
        <w:tc>
          <w:tcPr>
            <w:tcW w:w="820" w:type="dxa"/>
            <w:tcBorders>
              <w:top w:val="nil"/>
              <w:left w:val="nil"/>
              <w:bottom w:val="single" w:sz="4" w:space="0" w:color="auto"/>
              <w:right w:val="single" w:sz="4" w:space="0" w:color="auto"/>
            </w:tcBorders>
            <w:vAlign w:val="center"/>
          </w:tcPr>
          <w:p w14:paraId="0617B313" w14:textId="77777777" w:rsidR="00484FB1" w:rsidRPr="00015337" w:rsidRDefault="00484FB1" w:rsidP="00725F69">
            <w:pPr>
              <w:jc w:val="center"/>
              <w:rPr>
                <w:noProof w:val="0"/>
                <w:sz w:val="20"/>
                <w:szCs w:val="20"/>
                <w:lang w:eastAsia="uk-UA"/>
              </w:rPr>
            </w:pPr>
            <w:r w:rsidRPr="00015337">
              <w:rPr>
                <w:sz w:val="20"/>
                <w:szCs w:val="20"/>
              </w:rPr>
              <w:t>05001</w:t>
            </w:r>
          </w:p>
        </w:tc>
        <w:tc>
          <w:tcPr>
            <w:tcW w:w="4241" w:type="dxa"/>
            <w:tcBorders>
              <w:top w:val="nil"/>
              <w:left w:val="nil"/>
              <w:bottom w:val="single" w:sz="4" w:space="0" w:color="auto"/>
              <w:right w:val="nil"/>
            </w:tcBorders>
            <w:vAlign w:val="center"/>
          </w:tcPr>
          <w:p w14:paraId="563D86B7" w14:textId="77777777" w:rsidR="00484FB1" w:rsidRPr="00015337" w:rsidRDefault="00484FB1" w:rsidP="00725F69">
            <w:pPr>
              <w:jc w:val="center"/>
              <w:rPr>
                <w:noProof w:val="0"/>
                <w:sz w:val="20"/>
                <w:szCs w:val="20"/>
                <w:lang w:eastAsia="uk-UA"/>
              </w:rPr>
            </w:pPr>
            <w:r w:rsidRPr="00015337">
              <w:rPr>
                <w:sz w:val="20"/>
                <w:szCs w:val="20"/>
              </w:rPr>
              <w:t>Діоксид сірки (діоксид та триоксид) у перерахунку на діоксид сірки</w:t>
            </w:r>
          </w:p>
        </w:tc>
        <w:tc>
          <w:tcPr>
            <w:tcW w:w="1402" w:type="dxa"/>
            <w:tcBorders>
              <w:top w:val="nil"/>
              <w:left w:val="single" w:sz="4" w:space="0" w:color="auto"/>
              <w:bottom w:val="single" w:sz="4" w:space="0" w:color="auto"/>
              <w:right w:val="single" w:sz="4" w:space="0" w:color="auto"/>
            </w:tcBorders>
            <w:noWrap/>
            <w:vAlign w:val="center"/>
          </w:tcPr>
          <w:p w14:paraId="1165F7C5" w14:textId="77777777" w:rsidR="00484FB1" w:rsidRPr="00015337" w:rsidRDefault="00484FB1" w:rsidP="00725F69">
            <w:pPr>
              <w:jc w:val="center"/>
              <w:rPr>
                <w:noProof w:val="0"/>
                <w:sz w:val="20"/>
                <w:szCs w:val="20"/>
                <w:lang w:eastAsia="uk-UA"/>
              </w:rPr>
            </w:pPr>
            <w:r w:rsidRPr="00015337">
              <w:rPr>
                <w:sz w:val="22"/>
                <w:szCs w:val="22"/>
              </w:rPr>
              <w:t>0,001362</w:t>
            </w:r>
          </w:p>
        </w:tc>
        <w:tc>
          <w:tcPr>
            <w:tcW w:w="1462" w:type="dxa"/>
            <w:tcBorders>
              <w:top w:val="nil"/>
              <w:left w:val="nil"/>
              <w:bottom w:val="single" w:sz="4" w:space="0" w:color="auto"/>
              <w:right w:val="single" w:sz="4" w:space="0" w:color="auto"/>
            </w:tcBorders>
            <w:noWrap/>
            <w:vAlign w:val="center"/>
          </w:tcPr>
          <w:p w14:paraId="0FDEF984" w14:textId="77777777" w:rsidR="00484FB1" w:rsidRPr="00015337" w:rsidRDefault="00484FB1" w:rsidP="00725F69">
            <w:pPr>
              <w:jc w:val="center"/>
              <w:rPr>
                <w:noProof w:val="0"/>
                <w:sz w:val="20"/>
                <w:szCs w:val="20"/>
                <w:lang w:eastAsia="uk-UA"/>
              </w:rPr>
            </w:pPr>
            <w:r w:rsidRPr="00015337">
              <w:rPr>
                <w:sz w:val="22"/>
                <w:szCs w:val="22"/>
              </w:rPr>
              <w:t>0,001362</w:t>
            </w:r>
          </w:p>
        </w:tc>
        <w:tc>
          <w:tcPr>
            <w:tcW w:w="1362" w:type="dxa"/>
            <w:tcBorders>
              <w:top w:val="nil"/>
              <w:left w:val="nil"/>
              <w:bottom w:val="single" w:sz="4" w:space="0" w:color="auto"/>
              <w:right w:val="single" w:sz="4" w:space="0" w:color="auto"/>
            </w:tcBorders>
            <w:noWrap/>
            <w:vAlign w:val="center"/>
          </w:tcPr>
          <w:p w14:paraId="7816F239" w14:textId="77777777" w:rsidR="00484FB1" w:rsidRPr="00015337" w:rsidRDefault="00484FB1" w:rsidP="00725F69">
            <w:pPr>
              <w:jc w:val="center"/>
              <w:rPr>
                <w:noProof w:val="0"/>
                <w:sz w:val="20"/>
                <w:szCs w:val="20"/>
                <w:lang w:eastAsia="uk-UA"/>
              </w:rPr>
            </w:pPr>
            <w:r w:rsidRPr="00015337">
              <w:rPr>
                <w:sz w:val="20"/>
                <w:szCs w:val="20"/>
              </w:rPr>
              <w:t>1,5</w:t>
            </w:r>
          </w:p>
        </w:tc>
      </w:tr>
      <w:tr w:rsidR="00484FB1" w:rsidRPr="00015337" w14:paraId="60405794" w14:textId="77777777" w:rsidTr="00725F69">
        <w:trPr>
          <w:trHeight w:val="255"/>
          <w:jc w:val="center"/>
        </w:trPr>
        <w:tc>
          <w:tcPr>
            <w:tcW w:w="1123" w:type="dxa"/>
            <w:tcBorders>
              <w:top w:val="single" w:sz="4" w:space="0" w:color="auto"/>
              <w:left w:val="single" w:sz="4" w:space="0" w:color="auto"/>
              <w:bottom w:val="single" w:sz="4" w:space="0" w:color="auto"/>
              <w:right w:val="single" w:sz="4" w:space="0" w:color="auto"/>
            </w:tcBorders>
            <w:noWrap/>
            <w:vAlign w:val="center"/>
            <w:hideMark/>
          </w:tcPr>
          <w:p w14:paraId="6E0476C4" w14:textId="77777777" w:rsidR="00484FB1" w:rsidRPr="00015337" w:rsidRDefault="00484FB1" w:rsidP="00725F69">
            <w:pPr>
              <w:jc w:val="center"/>
              <w:rPr>
                <w:noProof w:val="0"/>
                <w:sz w:val="20"/>
                <w:szCs w:val="20"/>
                <w:lang w:eastAsia="uk-UA"/>
              </w:rPr>
            </w:pPr>
            <w:r w:rsidRPr="00015337">
              <w:rPr>
                <w:sz w:val="20"/>
                <w:szCs w:val="20"/>
              </w:rPr>
              <w:t>Усього</w:t>
            </w:r>
          </w:p>
        </w:tc>
        <w:tc>
          <w:tcPr>
            <w:tcW w:w="820" w:type="dxa"/>
            <w:tcBorders>
              <w:top w:val="single" w:sz="4" w:space="0" w:color="auto"/>
              <w:left w:val="nil"/>
              <w:bottom w:val="single" w:sz="4" w:space="0" w:color="auto"/>
              <w:right w:val="single" w:sz="4" w:space="0" w:color="auto"/>
            </w:tcBorders>
            <w:noWrap/>
            <w:vAlign w:val="center"/>
            <w:hideMark/>
          </w:tcPr>
          <w:p w14:paraId="3C4D225B" w14:textId="77777777" w:rsidR="00484FB1" w:rsidRPr="00015337" w:rsidRDefault="00484FB1" w:rsidP="00725F69">
            <w:pPr>
              <w:jc w:val="center"/>
              <w:rPr>
                <w:noProof w:val="0"/>
                <w:sz w:val="20"/>
                <w:szCs w:val="20"/>
                <w:lang w:eastAsia="uk-UA"/>
              </w:rPr>
            </w:pPr>
            <w:r w:rsidRPr="00015337">
              <w:rPr>
                <w:sz w:val="20"/>
                <w:szCs w:val="20"/>
              </w:rPr>
              <w:t> </w:t>
            </w:r>
          </w:p>
        </w:tc>
        <w:tc>
          <w:tcPr>
            <w:tcW w:w="4241" w:type="dxa"/>
            <w:tcBorders>
              <w:top w:val="single" w:sz="4" w:space="0" w:color="auto"/>
              <w:left w:val="nil"/>
              <w:bottom w:val="single" w:sz="4" w:space="0" w:color="auto"/>
              <w:right w:val="nil"/>
            </w:tcBorders>
            <w:vAlign w:val="center"/>
            <w:hideMark/>
          </w:tcPr>
          <w:p w14:paraId="762BDF49" w14:textId="77777777" w:rsidR="00484FB1" w:rsidRPr="00015337" w:rsidRDefault="00484FB1" w:rsidP="00725F69">
            <w:pPr>
              <w:jc w:val="center"/>
              <w:rPr>
                <w:noProof w:val="0"/>
                <w:sz w:val="20"/>
                <w:szCs w:val="20"/>
                <w:lang w:eastAsia="uk-UA"/>
              </w:rPr>
            </w:pPr>
            <w:r w:rsidRPr="00015337">
              <w:rPr>
                <w:sz w:val="20"/>
                <w:szCs w:val="20"/>
              </w:rPr>
              <w:t> </w:t>
            </w:r>
          </w:p>
        </w:tc>
        <w:tc>
          <w:tcPr>
            <w:tcW w:w="1402" w:type="dxa"/>
            <w:tcBorders>
              <w:top w:val="single" w:sz="4" w:space="0" w:color="auto"/>
              <w:left w:val="single" w:sz="4" w:space="0" w:color="auto"/>
              <w:bottom w:val="single" w:sz="4" w:space="0" w:color="auto"/>
              <w:right w:val="single" w:sz="4" w:space="0" w:color="auto"/>
            </w:tcBorders>
            <w:noWrap/>
            <w:vAlign w:val="center"/>
            <w:hideMark/>
          </w:tcPr>
          <w:p w14:paraId="0C21F8BF" w14:textId="77777777" w:rsidR="00484FB1" w:rsidRPr="00015337" w:rsidRDefault="00484FB1" w:rsidP="00725F69">
            <w:pPr>
              <w:jc w:val="center"/>
              <w:rPr>
                <w:sz w:val="20"/>
                <w:szCs w:val="20"/>
              </w:rPr>
            </w:pPr>
            <w:r w:rsidRPr="00015337">
              <w:rPr>
                <w:sz w:val="22"/>
                <w:szCs w:val="22"/>
              </w:rPr>
              <w:t>1,096741</w:t>
            </w:r>
          </w:p>
        </w:tc>
        <w:tc>
          <w:tcPr>
            <w:tcW w:w="1462" w:type="dxa"/>
            <w:tcBorders>
              <w:top w:val="nil"/>
              <w:left w:val="nil"/>
              <w:bottom w:val="single" w:sz="4" w:space="0" w:color="auto"/>
              <w:right w:val="single" w:sz="4" w:space="0" w:color="auto"/>
            </w:tcBorders>
            <w:noWrap/>
            <w:vAlign w:val="center"/>
            <w:hideMark/>
          </w:tcPr>
          <w:p w14:paraId="0E50695E" w14:textId="77777777" w:rsidR="00484FB1" w:rsidRPr="00015337" w:rsidRDefault="00484FB1" w:rsidP="00725F69">
            <w:pPr>
              <w:jc w:val="center"/>
              <w:rPr>
                <w:sz w:val="20"/>
                <w:szCs w:val="20"/>
              </w:rPr>
            </w:pPr>
            <w:r w:rsidRPr="00015337">
              <w:rPr>
                <w:sz w:val="22"/>
                <w:szCs w:val="22"/>
              </w:rPr>
              <w:t>1,096741</w:t>
            </w:r>
          </w:p>
        </w:tc>
        <w:tc>
          <w:tcPr>
            <w:tcW w:w="1362" w:type="dxa"/>
            <w:tcBorders>
              <w:top w:val="nil"/>
              <w:left w:val="nil"/>
              <w:bottom w:val="single" w:sz="4" w:space="0" w:color="auto"/>
              <w:right w:val="single" w:sz="4" w:space="0" w:color="auto"/>
            </w:tcBorders>
            <w:noWrap/>
            <w:vAlign w:val="center"/>
            <w:hideMark/>
          </w:tcPr>
          <w:p w14:paraId="3DE6F48B" w14:textId="77777777" w:rsidR="00484FB1" w:rsidRPr="00015337" w:rsidRDefault="00484FB1" w:rsidP="00725F69">
            <w:pPr>
              <w:jc w:val="center"/>
              <w:rPr>
                <w:noProof w:val="0"/>
                <w:sz w:val="20"/>
                <w:szCs w:val="20"/>
                <w:lang w:eastAsia="uk-UA"/>
              </w:rPr>
            </w:pPr>
          </w:p>
        </w:tc>
      </w:tr>
      <w:tr w:rsidR="00484FB1" w:rsidRPr="00015337" w14:paraId="4DC9A212" w14:textId="77777777" w:rsidTr="00725F69">
        <w:trPr>
          <w:trHeight w:val="390"/>
          <w:jc w:val="center"/>
        </w:trPr>
        <w:tc>
          <w:tcPr>
            <w:tcW w:w="6184" w:type="dxa"/>
            <w:gridSpan w:val="3"/>
            <w:tcBorders>
              <w:top w:val="single" w:sz="4" w:space="0" w:color="auto"/>
              <w:left w:val="nil"/>
              <w:bottom w:val="single" w:sz="4" w:space="0" w:color="auto"/>
              <w:right w:val="nil"/>
            </w:tcBorders>
            <w:noWrap/>
            <w:vAlign w:val="center"/>
            <w:hideMark/>
          </w:tcPr>
          <w:p w14:paraId="1F6CB5DD" w14:textId="77777777" w:rsidR="00484FB1" w:rsidRPr="00015337" w:rsidRDefault="00484FB1" w:rsidP="00725F69">
            <w:pPr>
              <w:rPr>
                <w:i/>
                <w:iCs/>
                <w:noProof w:val="0"/>
                <w:sz w:val="20"/>
                <w:szCs w:val="20"/>
                <w:lang w:eastAsia="uk-UA"/>
              </w:rPr>
            </w:pPr>
            <w:r w:rsidRPr="00015337">
              <w:rPr>
                <w:i/>
                <w:iCs/>
                <w:noProof w:val="0"/>
                <w:sz w:val="20"/>
                <w:szCs w:val="20"/>
                <w:lang w:eastAsia="uk-UA"/>
              </w:rPr>
              <w:t>Небезпечні забруднюючі речовини</w:t>
            </w:r>
          </w:p>
        </w:tc>
        <w:tc>
          <w:tcPr>
            <w:tcW w:w="1402" w:type="dxa"/>
            <w:tcBorders>
              <w:top w:val="single" w:sz="4" w:space="0" w:color="auto"/>
              <w:left w:val="nil"/>
              <w:bottom w:val="single" w:sz="4" w:space="0" w:color="auto"/>
              <w:right w:val="nil"/>
            </w:tcBorders>
            <w:vAlign w:val="center"/>
            <w:hideMark/>
          </w:tcPr>
          <w:p w14:paraId="2889A4BF" w14:textId="77777777" w:rsidR="00484FB1" w:rsidRPr="00015337" w:rsidRDefault="00484FB1" w:rsidP="00725F69">
            <w:pPr>
              <w:jc w:val="center"/>
              <w:rPr>
                <w:i/>
                <w:iCs/>
                <w:noProof w:val="0"/>
                <w:sz w:val="20"/>
                <w:szCs w:val="20"/>
                <w:lang w:eastAsia="uk-UA"/>
              </w:rPr>
            </w:pPr>
          </w:p>
        </w:tc>
        <w:tc>
          <w:tcPr>
            <w:tcW w:w="1462" w:type="dxa"/>
            <w:tcBorders>
              <w:left w:val="nil"/>
              <w:bottom w:val="single" w:sz="4" w:space="0" w:color="auto"/>
              <w:right w:val="nil"/>
            </w:tcBorders>
            <w:vAlign w:val="center"/>
            <w:hideMark/>
          </w:tcPr>
          <w:p w14:paraId="4381F579" w14:textId="77777777" w:rsidR="00484FB1" w:rsidRPr="00015337" w:rsidRDefault="00484FB1" w:rsidP="00725F69">
            <w:pPr>
              <w:jc w:val="center"/>
              <w:rPr>
                <w:i/>
                <w:iCs/>
                <w:noProof w:val="0"/>
                <w:sz w:val="20"/>
                <w:szCs w:val="20"/>
                <w:lang w:eastAsia="uk-UA"/>
              </w:rPr>
            </w:pPr>
          </w:p>
        </w:tc>
        <w:tc>
          <w:tcPr>
            <w:tcW w:w="1362" w:type="dxa"/>
            <w:tcBorders>
              <w:left w:val="nil"/>
              <w:bottom w:val="single" w:sz="4" w:space="0" w:color="auto"/>
              <w:right w:val="nil"/>
            </w:tcBorders>
            <w:vAlign w:val="center"/>
            <w:hideMark/>
          </w:tcPr>
          <w:p w14:paraId="6BB304BC" w14:textId="77777777" w:rsidR="00484FB1" w:rsidRPr="00015337" w:rsidRDefault="00484FB1" w:rsidP="00725F69">
            <w:pPr>
              <w:jc w:val="center"/>
              <w:rPr>
                <w:i/>
                <w:iCs/>
                <w:noProof w:val="0"/>
                <w:sz w:val="20"/>
                <w:szCs w:val="20"/>
                <w:lang w:eastAsia="uk-UA"/>
              </w:rPr>
            </w:pPr>
          </w:p>
        </w:tc>
      </w:tr>
      <w:tr w:rsidR="00484FB1" w:rsidRPr="00015337" w14:paraId="5C4B0771" w14:textId="77777777" w:rsidTr="00725F69">
        <w:trPr>
          <w:trHeight w:val="255"/>
          <w:jc w:val="center"/>
        </w:trPr>
        <w:tc>
          <w:tcPr>
            <w:tcW w:w="1123" w:type="dxa"/>
            <w:tcBorders>
              <w:top w:val="single" w:sz="4" w:space="0" w:color="auto"/>
              <w:left w:val="single" w:sz="4" w:space="0" w:color="auto"/>
              <w:bottom w:val="single" w:sz="4" w:space="0" w:color="auto"/>
              <w:right w:val="single" w:sz="4" w:space="0" w:color="auto"/>
            </w:tcBorders>
            <w:noWrap/>
            <w:vAlign w:val="center"/>
            <w:hideMark/>
          </w:tcPr>
          <w:p w14:paraId="4B5B7D75" w14:textId="77777777" w:rsidR="00484FB1" w:rsidRPr="00015337" w:rsidRDefault="00484FB1" w:rsidP="00725F69">
            <w:pPr>
              <w:jc w:val="center"/>
              <w:rPr>
                <w:noProof w:val="0"/>
                <w:sz w:val="20"/>
                <w:szCs w:val="20"/>
                <w:lang w:eastAsia="uk-UA"/>
              </w:rPr>
            </w:pPr>
            <w:r w:rsidRPr="00015337">
              <w:rPr>
                <w:noProof w:val="0"/>
                <w:sz w:val="20"/>
                <w:szCs w:val="20"/>
                <w:lang w:eastAsia="uk-UA"/>
              </w:rPr>
              <w:t>1</w:t>
            </w:r>
          </w:p>
        </w:tc>
        <w:tc>
          <w:tcPr>
            <w:tcW w:w="820" w:type="dxa"/>
            <w:tcBorders>
              <w:top w:val="single" w:sz="4" w:space="0" w:color="auto"/>
              <w:left w:val="nil"/>
              <w:bottom w:val="single" w:sz="4" w:space="0" w:color="auto"/>
              <w:right w:val="single" w:sz="4" w:space="0" w:color="auto"/>
            </w:tcBorders>
            <w:noWrap/>
            <w:vAlign w:val="center"/>
            <w:hideMark/>
          </w:tcPr>
          <w:p w14:paraId="0FE8C115" w14:textId="77777777" w:rsidR="00484FB1" w:rsidRPr="00015337" w:rsidRDefault="00484FB1" w:rsidP="00725F69">
            <w:pPr>
              <w:jc w:val="center"/>
              <w:rPr>
                <w:noProof w:val="0"/>
                <w:sz w:val="20"/>
                <w:szCs w:val="20"/>
                <w:lang w:eastAsia="uk-UA"/>
              </w:rPr>
            </w:pPr>
            <w:r w:rsidRPr="00015337">
              <w:rPr>
                <w:noProof w:val="0"/>
                <w:sz w:val="20"/>
                <w:szCs w:val="20"/>
                <w:lang w:eastAsia="uk-UA"/>
              </w:rPr>
              <w:t>2</w:t>
            </w:r>
          </w:p>
        </w:tc>
        <w:tc>
          <w:tcPr>
            <w:tcW w:w="4241" w:type="dxa"/>
            <w:tcBorders>
              <w:top w:val="single" w:sz="4" w:space="0" w:color="auto"/>
              <w:left w:val="nil"/>
              <w:bottom w:val="single" w:sz="4" w:space="0" w:color="auto"/>
              <w:right w:val="nil"/>
            </w:tcBorders>
            <w:vAlign w:val="center"/>
            <w:hideMark/>
          </w:tcPr>
          <w:p w14:paraId="6F43F25B" w14:textId="77777777" w:rsidR="00484FB1" w:rsidRPr="00015337" w:rsidRDefault="00484FB1" w:rsidP="00725F69">
            <w:pPr>
              <w:jc w:val="center"/>
              <w:rPr>
                <w:noProof w:val="0"/>
                <w:sz w:val="20"/>
                <w:szCs w:val="20"/>
                <w:lang w:eastAsia="uk-UA"/>
              </w:rPr>
            </w:pPr>
            <w:r w:rsidRPr="00015337">
              <w:rPr>
                <w:noProof w:val="0"/>
                <w:sz w:val="20"/>
                <w:szCs w:val="20"/>
                <w:lang w:eastAsia="uk-UA"/>
              </w:rPr>
              <w:t>3</w:t>
            </w:r>
          </w:p>
        </w:tc>
        <w:tc>
          <w:tcPr>
            <w:tcW w:w="1402" w:type="dxa"/>
            <w:tcBorders>
              <w:top w:val="single" w:sz="4" w:space="0" w:color="auto"/>
              <w:left w:val="single" w:sz="4" w:space="0" w:color="auto"/>
              <w:bottom w:val="single" w:sz="4" w:space="0" w:color="auto"/>
              <w:right w:val="single" w:sz="4" w:space="0" w:color="auto"/>
            </w:tcBorders>
            <w:noWrap/>
            <w:vAlign w:val="center"/>
            <w:hideMark/>
          </w:tcPr>
          <w:p w14:paraId="1CB581F3" w14:textId="77777777" w:rsidR="00484FB1" w:rsidRPr="00015337" w:rsidRDefault="00484FB1" w:rsidP="00725F69">
            <w:pPr>
              <w:jc w:val="center"/>
              <w:rPr>
                <w:noProof w:val="0"/>
                <w:sz w:val="20"/>
                <w:szCs w:val="20"/>
                <w:lang w:eastAsia="uk-UA"/>
              </w:rPr>
            </w:pPr>
            <w:r w:rsidRPr="00015337">
              <w:rPr>
                <w:noProof w:val="0"/>
                <w:sz w:val="20"/>
                <w:szCs w:val="20"/>
                <w:lang w:eastAsia="uk-UA"/>
              </w:rPr>
              <w:t>4</w:t>
            </w:r>
          </w:p>
        </w:tc>
        <w:tc>
          <w:tcPr>
            <w:tcW w:w="1462" w:type="dxa"/>
            <w:tcBorders>
              <w:top w:val="nil"/>
              <w:left w:val="nil"/>
              <w:bottom w:val="single" w:sz="4" w:space="0" w:color="auto"/>
              <w:right w:val="single" w:sz="4" w:space="0" w:color="auto"/>
            </w:tcBorders>
            <w:noWrap/>
            <w:vAlign w:val="center"/>
            <w:hideMark/>
          </w:tcPr>
          <w:p w14:paraId="7A470889" w14:textId="77777777" w:rsidR="00484FB1" w:rsidRPr="00015337" w:rsidRDefault="00484FB1" w:rsidP="00725F69">
            <w:pPr>
              <w:jc w:val="center"/>
              <w:rPr>
                <w:noProof w:val="0"/>
                <w:sz w:val="20"/>
                <w:szCs w:val="20"/>
                <w:lang w:eastAsia="uk-UA"/>
              </w:rPr>
            </w:pPr>
            <w:r w:rsidRPr="00015337">
              <w:rPr>
                <w:noProof w:val="0"/>
                <w:sz w:val="20"/>
                <w:szCs w:val="20"/>
                <w:lang w:eastAsia="uk-UA"/>
              </w:rPr>
              <w:t>5</w:t>
            </w:r>
          </w:p>
        </w:tc>
        <w:tc>
          <w:tcPr>
            <w:tcW w:w="1362" w:type="dxa"/>
            <w:tcBorders>
              <w:top w:val="nil"/>
              <w:left w:val="nil"/>
              <w:bottom w:val="single" w:sz="4" w:space="0" w:color="auto"/>
              <w:right w:val="single" w:sz="4" w:space="0" w:color="auto"/>
            </w:tcBorders>
            <w:vAlign w:val="center"/>
            <w:hideMark/>
          </w:tcPr>
          <w:p w14:paraId="121F77FE" w14:textId="77777777" w:rsidR="00484FB1" w:rsidRPr="00015337" w:rsidRDefault="00484FB1" w:rsidP="00725F69">
            <w:pPr>
              <w:jc w:val="center"/>
              <w:rPr>
                <w:noProof w:val="0"/>
                <w:sz w:val="20"/>
                <w:szCs w:val="20"/>
                <w:lang w:eastAsia="uk-UA"/>
              </w:rPr>
            </w:pPr>
            <w:r w:rsidRPr="00015337">
              <w:rPr>
                <w:noProof w:val="0"/>
                <w:sz w:val="20"/>
                <w:szCs w:val="20"/>
                <w:lang w:eastAsia="uk-UA"/>
              </w:rPr>
              <w:t>6</w:t>
            </w:r>
          </w:p>
        </w:tc>
      </w:tr>
      <w:tr w:rsidR="00484FB1" w:rsidRPr="00015337" w14:paraId="33CEAE3D" w14:textId="77777777" w:rsidTr="00725F69">
        <w:trPr>
          <w:trHeight w:val="255"/>
          <w:jc w:val="center"/>
        </w:trPr>
        <w:tc>
          <w:tcPr>
            <w:tcW w:w="1123" w:type="dxa"/>
            <w:tcBorders>
              <w:top w:val="nil"/>
              <w:left w:val="single" w:sz="4" w:space="0" w:color="auto"/>
              <w:bottom w:val="single" w:sz="4" w:space="0" w:color="auto"/>
              <w:right w:val="single" w:sz="4" w:space="0" w:color="auto"/>
            </w:tcBorders>
            <w:noWrap/>
            <w:vAlign w:val="center"/>
          </w:tcPr>
          <w:p w14:paraId="45694E6C" w14:textId="77777777" w:rsidR="00484FB1" w:rsidRPr="00015337" w:rsidRDefault="00484FB1" w:rsidP="00725F69">
            <w:pPr>
              <w:jc w:val="center"/>
              <w:rPr>
                <w:noProof w:val="0"/>
                <w:sz w:val="20"/>
                <w:szCs w:val="20"/>
                <w:lang w:eastAsia="uk-UA"/>
              </w:rPr>
            </w:pPr>
          </w:p>
        </w:tc>
        <w:tc>
          <w:tcPr>
            <w:tcW w:w="820" w:type="dxa"/>
            <w:tcBorders>
              <w:top w:val="nil"/>
              <w:left w:val="nil"/>
              <w:bottom w:val="single" w:sz="4" w:space="0" w:color="auto"/>
              <w:right w:val="single" w:sz="4" w:space="0" w:color="auto"/>
            </w:tcBorders>
            <w:vAlign w:val="center"/>
          </w:tcPr>
          <w:p w14:paraId="73F24CF0" w14:textId="77777777" w:rsidR="00484FB1" w:rsidRPr="00015337" w:rsidRDefault="00484FB1" w:rsidP="00725F69">
            <w:pPr>
              <w:jc w:val="center"/>
              <w:rPr>
                <w:noProof w:val="0"/>
                <w:sz w:val="20"/>
                <w:szCs w:val="20"/>
                <w:lang w:eastAsia="uk-UA"/>
              </w:rPr>
            </w:pPr>
          </w:p>
        </w:tc>
        <w:tc>
          <w:tcPr>
            <w:tcW w:w="4241" w:type="dxa"/>
            <w:tcBorders>
              <w:top w:val="nil"/>
              <w:left w:val="nil"/>
              <w:bottom w:val="single" w:sz="4" w:space="0" w:color="auto"/>
              <w:right w:val="single" w:sz="4" w:space="0" w:color="auto"/>
            </w:tcBorders>
            <w:vAlign w:val="center"/>
          </w:tcPr>
          <w:p w14:paraId="317E8CDF" w14:textId="77777777" w:rsidR="00484FB1" w:rsidRPr="00015337" w:rsidRDefault="00484FB1" w:rsidP="00725F69">
            <w:pPr>
              <w:jc w:val="center"/>
              <w:rPr>
                <w:noProof w:val="0"/>
                <w:sz w:val="20"/>
                <w:szCs w:val="20"/>
                <w:lang w:eastAsia="uk-UA"/>
              </w:rPr>
            </w:pPr>
          </w:p>
        </w:tc>
        <w:tc>
          <w:tcPr>
            <w:tcW w:w="1402" w:type="dxa"/>
            <w:tcBorders>
              <w:top w:val="nil"/>
              <w:left w:val="nil"/>
              <w:bottom w:val="single" w:sz="4" w:space="0" w:color="auto"/>
              <w:right w:val="single" w:sz="4" w:space="0" w:color="auto"/>
            </w:tcBorders>
            <w:noWrap/>
            <w:vAlign w:val="center"/>
          </w:tcPr>
          <w:p w14:paraId="5EEF2040" w14:textId="77777777" w:rsidR="00484FB1" w:rsidRPr="00015337" w:rsidRDefault="00484FB1" w:rsidP="00725F69">
            <w:pPr>
              <w:jc w:val="center"/>
              <w:rPr>
                <w:noProof w:val="0"/>
                <w:sz w:val="20"/>
                <w:szCs w:val="20"/>
                <w:lang w:eastAsia="uk-UA"/>
              </w:rPr>
            </w:pPr>
          </w:p>
        </w:tc>
        <w:tc>
          <w:tcPr>
            <w:tcW w:w="1462" w:type="dxa"/>
            <w:tcBorders>
              <w:top w:val="nil"/>
              <w:left w:val="nil"/>
              <w:bottom w:val="single" w:sz="4" w:space="0" w:color="auto"/>
              <w:right w:val="single" w:sz="4" w:space="0" w:color="auto"/>
            </w:tcBorders>
            <w:noWrap/>
            <w:vAlign w:val="center"/>
          </w:tcPr>
          <w:p w14:paraId="16B51DE8" w14:textId="77777777" w:rsidR="00484FB1" w:rsidRPr="00015337" w:rsidRDefault="00484FB1" w:rsidP="00725F69">
            <w:pPr>
              <w:jc w:val="center"/>
              <w:rPr>
                <w:noProof w:val="0"/>
                <w:sz w:val="20"/>
                <w:szCs w:val="20"/>
                <w:lang w:eastAsia="uk-UA"/>
              </w:rPr>
            </w:pPr>
          </w:p>
        </w:tc>
        <w:tc>
          <w:tcPr>
            <w:tcW w:w="1362" w:type="dxa"/>
            <w:tcBorders>
              <w:top w:val="nil"/>
              <w:left w:val="nil"/>
              <w:bottom w:val="single" w:sz="4" w:space="0" w:color="auto"/>
              <w:right w:val="single" w:sz="4" w:space="0" w:color="auto"/>
            </w:tcBorders>
            <w:noWrap/>
            <w:vAlign w:val="center"/>
          </w:tcPr>
          <w:p w14:paraId="3D48FAEA" w14:textId="77777777" w:rsidR="00484FB1" w:rsidRPr="00015337" w:rsidRDefault="00484FB1" w:rsidP="00725F69">
            <w:pPr>
              <w:jc w:val="center"/>
              <w:rPr>
                <w:noProof w:val="0"/>
                <w:sz w:val="20"/>
                <w:szCs w:val="20"/>
                <w:lang w:eastAsia="uk-UA"/>
              </w:rPr>
            </w:pPr>
          </w:p>
        </w:tc>
      </w:tr>
      <w:tr w:rsidR="00484FB1" w:rsidRPr="00015337" w14:paraId="66BECA25" w14:textId="77777777" w:rsidTr="00725F69">
        <w:trPr>
          <w:trHeight w:val="255"/>
          <w:jc w:val="center"/>
        </w:trPr>
        <w:tc>
          <w:tcPr>
            <w:tcW w:w="1123" w:type="dxa"/>
            <w:tcBorders>
              <w:top w:val="nil"/>
              <w:left w:val="single" w:sz="4" w:space="0" w:color="auto"/>
              <w:bottom w:val="single" w:sz="4" w:space="0" w:color="auto"/>
              <w:right w:val="single" w:sz="4" w:space="0" w:color="auto"/>
            </w:tcBorders>
            <w:noWrap/>
            <w:vAlign w:val="center"/>
            <w:hideMark/>
          </w:tcPr>
          <w:p w14:paraId="1AFF1BBA" w14:textId="77777777" w:rsidR="00484FB1" w:rsidRPr="00015337" w:rsidRDefault="00484FB1" w:rsidP="00725F69">
            <w:pPr>
              <w:jc w:val="center"/>
              <w:rPr>
                <w:noProof w:val="0"/>
                <w:sz w:val="20"/>
                <w:szCs w:val="20"/>
                <w:lang w:eastAsia="uk-UA"/>
              </w:rPr>
            </w:pPr>
            <w:r w:rsidRPr="00015337">
              <w:rPr>
                <w:noProof w:val="0"/>
                <w:sz w:val="20"/>
                <w:szCs w:val="20"/>
                <w:lang w:eastAsia="uk-UA"/>
              </w:rPr>
              <w:t>Усього</w:t>
            </w:r>
          </w:p>
        </w:tc>
        <w:tc>
          <w:tcPr>
            <w:tcW w:w="820" w:type="dxa"/>
            <w:tcBorders>
              <w:top w:val="nil"/>
              <w:left w:val="nil"/>
              <w:bottom w:val="single" w:sz="4" w:space="0" w:color="auto"/>
              <w:right w:val="single" w:sz="4" w:space="0" w:color="auto"/>
            </w:tcBorders>
            <w:noWrap/>
            <w:vAlign w:val="center"/>
            <w:hideMark/>
          </w:tcPr>
          <w:p w14:paraId="47D75F93" w14:textId="77777777" w:rsidR="00484FB1" w:rsidRPr="00015337" w:rsidRDefault="00484FB1" w:rsidP="00725F69">
            <w:pPr>
              <w:jc w:val="center"/>
              <w:rPr>
                <w:noProof w:val="0"/>
                <w:sz w:val="20"/>
                <w:szCs w:val="20"/>
                <w:lang w:eastAsia="uk-UA"/>
              </w:rPr>
            </w:pPr>
            <w:r w:rsidRPr="00015337">
              <w:rPr>
                <w:noProof w:val="0"/>
                <w:sz w:val="20"/>
                <w:szCs w:val="20"/>
                <w:lang w:eastAsia="uk-UA"/>
              </w:rPr>
              <w:t> </w:t>
            </w:r>
          </w:p>
        </w:tc>
        <w:tc>
          <w:tcPr>
            <w:tcW w:w="4241" w:type="dxa"/>
            <w:tcBorders>
              <w:top w:val="nil"/>
              <w:left w:val="nil"/>
              <w:bottom w:val="single" w:sz="4" w:space="0" w:color="auto"/>
              <w:right w:val="nil"/>
            </w:tcBorders>
            <w:vAlign w:val="center"/>
            <w:hideMark/>
          </w:tcPr>
          <w:p w14:paraId="2C7A5C4D" w14:textId="77777777" w:rsidR="00484FB1" w:rsidRPr="00015337" w:rsidRDefault="00484FB1" w:rsidP="00725F69">
            <w:pPr>
              <w:jc w:val="center"/>
              <w:rPr>
                <w:noProof w:val="0"/>
                <w:sz w:val="20"/>
                <w:szCs w:val="20"/>
                <w:lang w:eastAsia="uk-UA"/>
              </w:rPr>
            </w:pPr>
            <w:r w:rsidRPr="00015337">
              <w:rPr>
                <w:noProof w:val="0"/>
                <w:sz w:val="20"/>
                <w:szCs w:val="20"/>
                <w:lang w:eastAsia="uk-UA"/>
              </w:rPr>
              <w:t> </w:t>
            </w:r>
          </w:p>
        </w:tc>
        <w:tc>
          <w:tcPr>
            <w:tcW w:w="1402" w:type="dxa"/>
            <w:tcBorders>
              <w:top w:val="nil"/>
              <w:left w:val="single" w:sz="4" w:space="0" w:color="auto"/>
              <w:bottom w:val="single" w:sz="4" w:space="0" w:color="auto"/>
              <w:right w:val="single" w:sz="4" w:space="0" w:color="auto"/>
            </w:tcBorders>
            <w:noWrap/>
            <w:vAlign w:val="center"/>
          </w:tcPr>
          <w:p w14:paraId="6D33BDE7" w14:textId="77777777" w:rsidR="00484FB1" w:rsidRPr="00015337" w:rsidRDefault="00484FB1" w:rsidP="00725F69">
            <w:pPr>
              <w:jc w:val="center"/>
              <w:rPr>
                <w:noProof w:val="0"/>
                <w:sz w:val="20"/>
                <w:szCs w:val="20"/>
                <w:lang w:eastAsia="uk-UA"/>
              </w:rPr>
            </w:pPr>
          </w:p>
        </w:tc>
        <w:tc>
          <w:tcPr>
            <w:tcW w:w="1462" w:type="dxa"/>
            <w:tcBorders>
              <w:top w:val="nil"/>
              <w:left w:val="nil"/>
              <w:bottom w:val="single" w:sz="4" w:space="0" w:color="auto"/>
              <w:right w:val="single" w:sz="4" w:space="0" w:color="auto"/>
            </w:tcBorders>
            <w:noWrap/>
            <w:vAlign w:val="center"/>
          </w:tcPr>
          <w:p w14:paraId="75092F24" w14:textId="77777777" w:rsidR="00484FB1" w:rsidRPr="00015337" w:rsidRDefault="00484FB1" w:rsidP="00725F69">
            <w:pPr>
              <w:jc w:val="center"/>
              <w:rPr>
                <w:noProof w:val="0"/>
                <w:sz w:val="20"/>
                <w:szCs w:val="20"/>
                <w:lang w:eastAsia="uk-UA"/>
              </w:rPr>
            </w:pPr>
          </w:p>
        </w:tc>
        <w:tc>
          <w:tcPr>
            <w:tcW w:w="1362" w:type="dxa"/>
            <w:tcBorders>
              <w:top w:val="nil"/>
              <w:left w:val="nil"/>
              <w:bottom w:val="single" w:sz="4" w:space="0" w:color="auto"/>
              <w:right w:val="single" w:sz="4" w:space="0" w:color="auto"/>
            </w:tcBorders>
            <w:noWrap/>
            <w:vAlign w:val="center"/>
          </w:tcPr>
          <w:p w14:paraId="7C626B64" w14:textId="77777777" w:rsidR="00484FB1" w:rsidRPr="00015337" w:rsidRDefault="00484FB1" w:rsidP="00725F69">
            <w:pPr>
              <w:jc w:val="center"/>
              <w:rPr>
                <w:noProof w:val="0"/>
                <w:sz w:val="20"/>
                <w:szCs w:val="20"/>
                <w:lang w:eastAsia="uk-UA"/>
              </w:rPr>
            </w:pPr>
          </w:p>
        </w:tc>
      </w:tr>
    </w:tbl>
    <w:p w14:paraId="405DE028" w14:textId="77777777" w:rsidR="00484FB1" w:rsidRPr="00015337" w:rsidRDefault="00484FB1" w:rsidP="00484FB1">
      <w:r w:rsidRPr="00015337">
        <w:br w:type="page"/>
      </w:r>
    </w:p>
    <w:tbl>
      <w:tblPr>
        <w:tblW w:w="10410" w:type="dxa"/>
        <w:jc w:val="center"/>
        <w:tblLook w:val="04A0" w:firstRow="1" w:lastRow="0" w:firstColumn="1" w:lastColumn="0" w:noHBand="0" w:noVBand="1"/>
      </w:tblPr>
      <w:tblGrid>
        <w:gridCol w:w="940"/>
        <w:gridCol w:w="183"/>
        <w:gridCol w:w="637"/>
        <w:gridCol w:w="183"/>
        <w:gridCol w:w="4241"/>
        <w:gridCol w:w="1402"/>
        <w:gridCol w:w="1462"/>
        <w:gridCol w:w="1362"/>
      </w:tblGrid>
      <w:tr w:rsidR="00484FB1" w:rsidRPr="00015337" w14:paraId="605B817D" w14:textId="77777777" w:rsidTr="00725F69">
        <w:trPr>
          <w:trHeight w:val="360"/>
          <w:jc w:val="center"/>
        </w:trPr>
        <w:tc>
          <w:tcPr>
            <w:tcW w:w="6184" w:type="dxa"/>
            <w:gridSpan w:val="5"/>
            <w:tcBorders>
              <w:left w:val="nil"/>
              <w:bottom w:val="single" w:sz="4" w:space="0" w:color="auto"/>
              <w:right w:val="nil"/>
            </w:tcBorders>
            <w:noWrap/>
            <w:vAlign w:val="center"/>
            <w:hideMark/>
          </w:tcPr>
          <w:p w14:paraId="6C6D3BE4" w14:textId="77777777" w:rsidR="00484FB1" w:rsidRPr="00015337" w:rsidRDefault="00484FB1" w:rsidP="00725F69">
            <w:pPr>
              <w:rPr>
                <w:i/>
                <w:iCs/>
                <w:noProof w:val="0"/>
                <w:sz w:val="20"/>
                <w:szCs w:val="20"/>
                <w:lang w:eastAsia="uk-UA"/>
              </w:rPr>
            </w:pPr>
            <w:r w:rsidRPr="00015337">
              <w:rPr>
                <w:i/>
                <w:iCs/>
                <w:noProof w:val="0"/>
                <w:sz w:val="20"/>
                <w:szCs w:val="20"/>
                <w:lang w:eastAsia="uk-UA"/>
              </w:rPr>
              <w:lastRenderedPageBreak/>
              <w:t xml:space="preserve">Інші забруднюючі речовини, присутні у викидах об’єкта </w:t>
            </w:r>
          </w:p>
        </w:tc>
        <w:tc>
          <w:tcPr>
            <w:tcW w:w="1402" w:type="dxa"/>
            <w:tcBorders>
              <w:top w:val="nil"/>
              <w:left w:val="nil"/>
              <w:bottom w:val="single" w:sz="4" w:space="0" w:color="auto"/>
              <w:right w:val="nil"/>
            </w:tcBorders>
            <w:vAlign w:val="center"/>
            <w:hideMark/>
          </w:tcPr>
          <w:p w14:paraId="359F801B" w14:textId="77777777" w:rsidR="00484FB1" w:rsidRPr="00015337" w:rsidRDefault="00484FB1" w:rsidP="00725F69">
            <w:pPr>
              <w:jc w:val="center"/>
              <w:rPr>
                <w:i/>
                <w:iCs/>
                <w:noProof w:val="0"/>
                <w:sz w:val="20"/>
                <w:szCs w:val="20"/>
                <w:lang w:eastAsia="uk-UA"/>
              </w:rPr>
            </w:pPr>
          </w:p>
        </w:tc>
        <w:tc>
          <w:tcPr>
            <w:tcW w:w="1462" w:type="dxa"/>
            <w:tcBorders>
              <w:top w:val="nil"/>
              <w:left w:val="nil"/>
              <w:bottom w:val="single" w:sz="4" w:space="0" w:color="auto"/>
              <w:right w:val="nil"/>
            </w:tcBorders>
            <w:vAlign w:val="center"/>
            <w:hideMark/>
          </w:tcPr>
          <w:p w14:paraId="43026366" w14:textId="77777777" w:rsidR="00484FB1" w:rsidRPr="00015337" w:rsidRDefault="00484FB1" w:rsidP="00725F69">
            <w:pPr>
              <w:jc w:val="center"/>
              <w:rPr>
                <w:i/>
                <w:iCs/>
                <w:noProof w:val="0"/>
                <w:sz w:val="20"/>
                <w:szCs w:val="20"/>
                <w:lang w:eastAsia="uk-UA"/>
              </w:rPr>
            </w:pPr>
          </w:p>
        </w:tc>
        <w:tc>
          <w:tcPr>
            <w:tcW w:w="1362" w:type="dxa"/>
            <w:tcBorders>
              <w:top w:val="nil"/>
              <w:left w:val="nil"/>
              <w:bottom w:val="single" w:sz="4" w:space="0" w:color="auto"/>
              <w:right w:val="nil"/>
            </w:tcBorders>
            <w:vAlign w:val="center"/>
            <w:hideMark/>
          </w:tcPr>
          <w:p w14:paraId="4DAC26DB" w14:textId="77777777" w:rsidR="00484FB1" w:rsidRPr="00015337" w:rsidRDefault="00484FB1" w:rsidP="00725F69">
            <w:pPr>
              <w:jc w:val="center"/>
              <w:rPr>
                <w:i/>
                <w:iCs/>
                <w:noProof w:val="0"/>
                <w:sz w:val="20"/>
                <w:szCs w:val="20"/>
                <w:lang w:eastAsia="uk-UA"/>
              </w:rPr>
            </w:pPr>
          </w:p>
        </w:tc>
      </w:tr>
      <w:tr w:rsidR="00484FB1" w:rsidRPr="00015337" w14:paraId="2F849078" w14:textId="77777777" w:rsidTr="00725F69">
        <w:trPr>
          <w:trHeight w:val="255"/>
          <w:jc w:val="center"/>
        </w:trPr>
        <w:tc>
          <w:tcPr>
            <w:tcW w:w="1123" w:type="dxa"/>
            <w:gridSpan w:val="2"/>
            <w:tcBorders>
              <w:top w:val="single" w:sz="4" w:space="0" w:color="auto"/>
              <w:left w:val="single" w:sz="4" w:space="0" w:color="auto"/>
              <w:bottom w:val="single" w:sz="4" w:space="0" w:color="auto"/>
              <w:right w:val="single" w:sz="4" w:space="0" w:color="auto"/>
            </w:tcBorders>
            <w:noWrap/>
            <w:vAlign w:val="center"/>
            <w:hideMark/>
          </w:tcPr>
          <w:p w14:paraId="318381C3" w14:textId="77777777" w:rsidR="00484FB1" w:rsidRPr="00015337" w:rsidRDefault="00484FB1" w:rsidP="00725F69">
            <w:pPr>
              <w:jc w:val="center"/>
              <w:rPr>
                <w:noProof w:val="0"/>
                <w:sz w:val="20"/>
                <w:szCs w:val="20"/>
                <w:lang w:eastAsia="uk-UA"/>
              </w:rPr>
            </w:pPr>
            <w:r w:rsidRPr="00015337">
              <w:rPr>
                <w:noProof w:val="0"/>
                <w:sz w:val="20"/>
                <w:szCs w:val="20"/>
                <w:lang w:eastAsia="uk-UA"/>
              </w:rPr>
              <w:t>1</w:t>
            </w:r>
          </w:p>
        </w:tc>
        <w:tc>
          <w:tcPr>
            <w:tcW w:w="820" w:type="dxa"/>
            <w:gridSpan w:val="2"/>
            <w:tcBorders>
              <w:top w:val="single" w:sz="4" w:space="0" w:color="auto"/>
              <w:left w:val="nil"/>
              <w:bottom w:val="single" w:sz="4" w:space="0" w:color="auto"/>
              <w:right w:val="single" w:sz="4" w:space="0" w:color="auto"/>
            </w:tcBorders>
            <w:noWrap/>
            <w:vAlign w:val="center"/>
            <w:hideMark/>
          </w:tcPr>
          <w:p w14:paraId="1D15D827" w14:textId="77777777" w:rsidR="00484FB1" w:rsidRPr="00015337" w:rsidRDefault="00484FB1" w:rsidP="00725F69">
            <w:pPr>
              <w:jc w:val="center"/>
              <w:rPr>
                <w:noProof w:val="0"/>
                <w:sz w:val="20"/>
                <w:szCs w:val="20"/>
                <w:lang w:eastAsia="uk-UA"/>
              </w:rPr>
            </w:pPr>
            <w:r w:rsidRPr="00015337">
              <w:rPr>
                <w:noProof w:val="0"/>
                <w:sz w:val="20"/>
                <w:szCs w:val="20"/>
                <w:lang w:eastAsia="uk-UA"/>
              </w:rPr>
              <w:t>2</w:t>
            </w:r>
          </w:p>
        </w:tc>
        <w:tc>
          <w:tcPr>
            <w:tcW w:w="4241" w:type="dxa"/>
            <w:tcBorders>
              <w:top w:val="single" w:sz="4" w:space="0" w:color="auto"/>
              <w:left w:val="nil"/>
              <w:bottom w:val="single" w:sz="4" w:space="0" w:color="auto"/>
              <w:right w:val="nil"/>
            </w:tcBorders>
            <w:vAlign w:val="center"/>
            <w:hideMark/>
          </w:tcPr>
          <w:p w14:paraId="6A12207D" w14:textId="77777777" w:rsidR="00484FB1" w:rsidRPr="00015337" w:rsidRDefault="00484FB1" w:rsidP="00725F69">
            <w:pPr>
              <w:jc w:val="center"/>
              <w:rPr>
                <w:noProof w:val="0"/>
                <w:sz w:val="20"/>
                <w:szCs w:val="20"/>
                <w:lang w:eastAsia="uk-UA"/>
              </w:rPr>
            </w:pPr>
            <w:r w:rsidRPr="00015337">
              <w:rPr>
                <w:noProof w:val="0"/>
                <w:sz w:val="20"/>
                <w:szCs w:val="20"/>
                <w:lang w:eastAsia="uk-UA"/>
              </w:rPr>
              <w:t>3</w:t>
            </w:r>
          </w:p>
        </w:tc>
        <w:tc>
          <w:tcPr>
            <w:tcW w:w="1402" w:type="dxa"/>
            <w:tcBorders>
              <w:top w:val="nil"/>
              <w:left w:val="single" w:sz="4" w:space="0" w:color="auto"/>
              <w:bottom w:val="single" w:sz="4" w:space="0" w:color="auto"/>
              <w:right w:val="single" w:sz="4" w:space="0" w:color="auto"/>
            </w:tcBorders>
            <w:noWrap/>
            <w:vAlign w:val="center"/>
            <w:hideMark/>
          </w:tcPr>
          <w:p w14:paraId="547550D2" w14:textId="77777777" w:rsidR="00484FB1" w:rsidRPr="00015337" w:rsidRDefault="00484FB1" w:rsidP="00725F69">
            <w:pPr>
              <w:jc w:val="center"/>
              <w:rPr>
                <w:noProof w:val="0"/>
                <w:sz w:val="20"/>
                <w:szCs w:val="20"/>
                <w:lang w:eastAsia="uk-UA"/>
              </w:rPr>
            </w:pPr>
            <w:r w:rsidRPr="00015337">
              <w:rPr>
                <w:noProof w:val="0"/>
                <w:sz w:val="20"/>
                <w:szCs w:val="20"/>
                <w:lang w:eastAsia="uk-UA"/>
              </w:rPr>
              <w:t>4</w:t>
            </w:r>
          </w:p>
        </w:tc>
        <w:tc>
          <w:tcPr>
            <w:tcW w:w="1462" w:type="dxa"/>
            <w:tcBorders>
              <w:top w:val="nil"/>
              <w:left w:val="nil"/>
              <w:bottom w:val="single" w:sz="4" w:space="0" w:color="auto"/>
              <w:right w:val="single" w:sz="4" w:space="0" w:color="auto"/>
            </w:tcBorders>
            <w:noWrap/>
            <w:vAlign w:val="center"/>
            <w:hideMark/>
          </w:tcPr>
          <w:p w14:paraId="33AA7A55" w14:textId="77777777" w:rsidR="00484FB1" w:rsidRPr="00015337" w:rsidRDefault="00484FB1" w:rsidP="00725F69">
            <w:pPr>
              <w:jc w:val="center"/>
              <w:rPr>
                <w:noProof w:val="0"/>
                <w:sz w:val="20"/>
                <w:szCs w:val="20"/>
                <w:lang w:eastAsia="uk-UA"/>
              </w:rPr>
            </w:pPr>
            <w:r w:rsidRPr="00015337">
              <w:rPr>
                <w:noProof w:val="0"/>
                <w:sz w:val="20"/>
                <w:szCs w:val="20"/>
                <w:lang w:eastAsia="uk-UA"/>
              </w:rPr>
              <w:t>5</w:t>
            </w:r>
          </w:p>
        </w:tc>
        <w:tc>
          <w:tcPr>
            <w:tcW w:w="1362" w:type="dxa"/>
            <w:tcBorders>
              <w:top w:val="nil"/>
              <w:left w:val="nil"/>
              <w:bottom w:val="single" w:sz="4" w:space="0" w:color="auto"/>
              <w:right w:val="single" w:sz="4" w:space="0" w:color="auto"/>
            </w:tcBorders>
            <w:vAlign w:val="center"/>
            <w:hideMark/>
          </w:tcPr>
          <w:p w14:paraId="2E23D3E4" w14:textId="77777777" w:rsidR="00484FB1" w:rsidRPr="00015337" w:rsidRDefault="00484FB1" w:rsidP="00725F69">
            <w:pPr>
              <w:jc w:val="center"/>
              <w:rPr>
                <w:noProof w:val="0"/>
                <w:sz w:val="20"/>
                <w:szCs w:val="20"/>
                <w:lang w:eastAsia="uk-UA"/>
              </w:rPr>
            </w:pPr>
            <w:r w:rsidRPr="00015337">
              <w:rPr>
                <w:noProof w:val="0"/>
                <w:sz w:val="20"/>
                <w:szCs w:val="20"/>
                <w:lang w:eastAsia="uk-UA"/>
              </w:rPr>
              <w:t>6</w:t>
            </w:r>
          </w:p>
        </w:tc>
      </w:tr>
      <w:tr w:rsidR="00484FB1" w:rsidRPr="00015337" w14:paraId="7A11D458" w14:textId="77777777" w:rsidTr="00725F69">
        <w:trPr>
          <w:trHeight w:val="255"/>
          <w:jc w:val="center"/>
        </w:trPr>
        <w:tc>
          <w:tcPr>
            <w:tcW w:w="1123" w:type="dxa"/>
            <w:gridSpan w:val="2"/>
            <w:tcBorders>
              <w:top w:val="nil"/>
              <w:left w:val="single" w:sz="4" w:space="0" w:color="auto"/>
              <w:bottom w:val="single" w:sz="4" w:space="0" w:color="auto"/>
              <w:right w:val="single" w:sz="4" w:space="0" w:color="auto"/>
            </w:tcBorders>
            <w:noWrap/>
            <w:vAlign w:val="center"/>
            <w:hideMark/>
          </w:tcPr>
          <w:p w14:paraId="0BA71FBE" w14:textId="77777777" w:rsidR="00484FB1" w:rsidRPr="00015337" w:rsidRDefault="00484FB1" w:rsidP="00725F69">
            <w:pPr>
              <w:jc w:val="center"/>
              <w:rPr>
                <w:noProof w:val="0"/>
                <w:sz w:val="20"/>
                <w:szCs w:val="20"/>
                <w:lang w:eastAsia="uk-UA"/>
              </w:rPr>
            </w:pPr>
            <w:r w:rsidRPr="00015337">
              <w:rPr>
                <w:sz w:val="20"/>
                <w:szCs w:val="20"/>
              </w:rPr>
              <w:t>1</w:t>
            </w:r>
          </w:p>
        </w:tc>
        <w:tc>
          <w:tcPr>
            <w:tcW w:w="820" w:type="dxa"/>
            <w:gridSpan w:val="2"/>
            <w:tcBorders>
              <w:top w:val="nil"/>
              <w:left w:val="nil"/>
              <w:bottom w:val="single" w:sz="4" w:space="0" w:color="auto"/>
              <w:right w:val="single" w:sz="4" w:space="0" w:color="auto"/>
            </w:tcBorders>
            <w:vAlign w:val="center"/>
            <w:hideMark/>
          </w:tcPr>
          <w:p w14:paraId="25796ED4" w14:textId="77777777" w:rsidR="00484FB1" w:rsidRPr="00015337" w:rsidRDefault="00484FB1" w:rsidP="00725F69">
            <w:pPr>
              <w:jc w:val="center"/>
              <w:rPr>
                <w:noProof w:val="0"/>
                <w:sz w:val="20"/>
                <w:szCs w:val="20"/>
                <w:lang w:eastAsia="uk-UA"/>
              </w:rPr>
            </w:pPr>
            <w:r w:rsidRPr="00015337">
              <w:rPr>
                <w:sz w:val="20"/>
                <w:szCs w:val="20"/>
              </w:rPr>
              <w:t>07000</w:t>
            </w:r>
          </w:p>
        </w:tc>
        <w:tc>
          <w:tcPr>
            <w:tcW w:w="4241" w:type="dxa"/>
            <w:tcBorders>
              <w:top w:val="nil"/>
              <w:left w:val="nil"/>
              <w:bottom w:val="single" w:sz="4" w:space="0" w:color="auto"/>
              <w:right w:val="single" w:sz="4" w:space="0" w:color="auto"/>
            </w:tcBorders>
            <w:vAlign w:val="center"/>
            <w:hideMark/>
          </w:tcPr>
          <w:p w14:paraId="3E9D7456" w14:textId="77777777" w:rsidR="00484FB1" w:rsidRPr="00015337" w:rsidRDefault="00484FB1" w:rsidP="00725F69">
            <w:pPr>
              <w:jc w:val="center"/>
              <w:rPr>
                <w:noProof w:val="0"/>
                <w:sz w:val="20"/>
                <w:szCs w:val="20"/>
                <w:lang w:eastAsia="uk-UA"/>
              </w:rPr>
            </w:pPr>
            <w:r w:rsidRPr="00015337">
              <w:rPr>
                <w:sz w:val="20"/>
                <w:szCs w:val="20"/>
              </w:rPr>
              <w:t>Вуглецю діоксид</w:t>
            </w:r>
          </w:p>
        </w:tc>
        <w:tc>
          <w:tcPr>
            <w:tcW w:w="1402" w:type="dxa"/>
            <w:tcBorders>
              <w:top w:val="nil"/>
              <w:left w:val="nil"/>
              <w:bottom w:val="single" w:sz="4" w:space="0" w:color="auto"/>
              <w:right w:val="single" w:sz="4" w:space="0" w:color="auto"/>
            </w:tcBorders>
            <w:noWrap/>
            <w:vAlign w:val="center"/>
            <w:hideMark/>
          </w:tcPr>
          <w:p w14:paraId="3984DF5C" w14:textId="77777777" w:rsidR="00484FB1" w:rsidRPr="00015337" w:rsidRDefault="00484FB1" w:rsidP="00725F69">
            <w:pPr>
              <w:jc w:val="center"/>
              <w:rPr>
                <w:sz w:val="20"/>
                <w:szCs w:val="20"/>
              </w:rPr>
            </w:pPr>
            <w:r w:rsidRPr="00015337">
              <w:rPr>
                <w:sz w:val="22"/>
                <w:szCs w:val="22"/>
              </w:rPr>
              <w:t>1,080854</w:t>
            </w:r>
          </w:p>
        </w:tc>
        <w:tc>
          <w:tcPr>
            <w:tcW w:w="1462" w:type="dxa"/>
            <w:tcBorders>
              <w:top w:val="nil"/>
              <w:left w:val="nil"/>
              <w:bottom w:val="single" w:sz="4" w:space="0" w:color="auto"/>
              <w:right w:val="single" w:sz="4" w:space="0" w:color="auto"/>
            </w:tcBorders>
            <w:noWrap/>
            <w:vAlign w:val="center"/>
            <w:hideMark/>
          </w:tcPr>
          <w:p w14:paraId="39799747" w14:textId="77777777" w:rsidR="00484FB1" w:rsidRPr="00015337" w:rsidRDefault="00484FB1" w:rsidP="00725F69">
            <w:pPr>
              <w:jc w:val="center"/>
              <w:rPr>
                <w:sz w:val="20"/>
                <w:szCs w:val="20"/>
              </w:rPr>
            </w:pPr>
            <w:r w:rsidRPr="00015337">
              <w:rPr>
                <w:sz w:val="22"/>
                <w:szCs w:val="22"/>
              </w:rPr>
              <w:t>1,080854</w:t>
            </w:r>
          </w:p>
        </w:tc>
        <w:tc>
          <w:tcPr>
            <w:tcW w:w="1362" w:type="dxa"/>
            <w:tcBorders>
              <w:top w:val="nil"/>
              <w:left w:val="nil"/>
              <w:bottom w:val="single" w:sz="4" w:space="0" w:color="auto"/>
              <w:right w:val="single" w:sz="4" w:space="0" w:color="auto"/>
            </w:tcBorders>
            <w:noWrap/>
            <w:vAlign w:val="center"/>
            <w:hideMark/>
          </w:tcPr>
          <w:p w14:paraId="08AD43E1" w14:textId="77777777" w:rsidR="00484FB1" w:rsidRPr="00015337" w:rsidRDefault="00484FB1" w:rsidP="00725F69">
            <w:pPr>
              <w:jc w:val="center"/>
              <w:rPr>
                <w:noProof w:val="0"/>
                <w:sz w:val="20"/>
                <w:szCs w:val="20"/>
                <w:lang w:eastAsia="uk-UA"/>
              </w:rPr>
            </w:pPr>
            <w:r w:rsidRPr="00015337">
              <w:rPr>
                <w:sz w:val="20"/>
                <w:szCs w:val="20"/>
              </w:rPr>
              <w:t>500</w:t>
            </w:r>
          </w:p>
        </w:tc>
      </w:tr>
      <w:tr w:rsidR="00484FB1" w:rsidRPr="00015337" w14:paraId="761688BD" w14:textId="77777777" w:rsidTr="00725F69">
        <w:trPr>
          <w:trHeight w:val="510"/>
          <w:jc w:val="center"/>
        </w:trPr>
        <w:tc>
          <w:tcPr>
            <w:tcW w:w="1123" w:type="dxa"/>
            <w:gridSpan w:val="2"/>
            <w:tcBorders>
              <w:top w:val="nil"/>
              <w:left w:val="single" w:sz="4" w:space="0" w:color="auto"/>
              <w:bottom w:val="single" w:sz="4" w:space="0" w:color="auto"/>
              <w:right w:val="single" w:sz="4" w:space="0" w:color="auto"/>
            </w:tcBorders>
            <w:noWrap/>
            <w:vAlign w:val="center"/>
            <w:hideMark/>
          </w:tcPr>
          <w:p w14:paraId="190C2A5C" w14:textId="77777777" w:rsidR="00484FB1" w:rsidRPr="00015337" w:rsidRDefault="00484FB1" w:rsidP="00725F69">
            <w:pPr>
              <w:jc w:val="center"/>
              <w:rPr>
                <w:noProof w:val="0"/>
                <w:sz w:val="20"/>
                <w:szCs w:val="20"/>
                <w:lang w:eastAsia="uk-UA"/>
              </w:rPr>
            </w:pPr>
            <w:r w:rsidRPr="00015337">
              <w:rPr>
                <w:sz w:val="20"/>
                <w:szCs w:val="20"/>
              </w:rPr>
              <w:t>2</w:t>
            </w:r>
          </w:p>
        </w:tc>
        <w:tc>
          <w:tcPr>
            <w:tcW w:w="820" w:type="dxa"/>
            <w:gridSpan w:val="2"/>
            <w:tcBorders>
              <w:top w:val="nil"/>
              <w:left w:val="nil"/>
              <w:bottom w:val="single" w:sz="4" w:space="0" w:color="auto"/>
              <w:right w:val="single" w:sz="4" w:space="0" w:color="auto"/>
            </w:tcBorders>
            <w:vAlign w:val="center"/>
            <w:hideMark/>
          </w:tcPr>
          <w:p w14:paraId="02C1BE9A" w14:textId="77777777" w:rsidR="00484FB1" w:rsidRPr="00015337" w:rsidRDefault="00484FB1" w:rsidP="00725F69">
            <w:pPr>
              <w:jc w:val="center"/>
              <w:rPr>
                <w:noProof w:val="0"/>
                <w:sz w:val="20"/>
                <w:szCs w:val="20"/>
                <w:lang w:eastAsia="uk-UA"/>
              </w:rPr>
            </w:pPr>
            <w:r w:rsidRPr="00015337">
              <w:rPr>
                <w:sz w:val="20"/>
                <w:szCs w:val="20"/>
              </w:rPr>
              <w:t>12000</w:t>
            </w:r>
          </w:p>
        </w:tc>
        <w:tc>
          <w:tcPr>
            <w:tcW w:w="4241" w:type="dxa"/>
            <w:tcBorders>
              <w:top w:val="nil"/>
              <w:left w:val="nil"/>
              <w:bottom w:val="single" w:sz="4" w:space="0" w:color="auto"/>
              <w:right w:val="nil"/>
            </w:tcBorders>
            <w:vAlign w:val="center"/>
            <w:hideMark/>
          </w:tcPr>
          <w:p w14:paraId="5DB9CFBE" w14:textId="77777777" w:rsidR="00484FB1" w:rsidRPr="00015337" w:rsidRDefault="00484FB1" w:rsidP="00725F69">
            <w:pPr>
              <w:jc w:val="center"/>
              <w:rPr>
                <w:noProof w:val="0"/>
                <w:sz w:val="20"/>
                <w:szCs w:val="20"/>
                <w:lang w:eastAsia="uk-UA"/>
              </w:rPr>
            </w:pPr>
            <w:r w:rsidRPr="00015337">
              <w:rPr>
                <w:sz w:val="20"/>
                <w:szCs w:val="20"/>
              </w:rPr>
              <w:t>Метан</w:t>
            </w:r>
          </w:p>
        </w:tc>
        <w:tc>
          <w:tcPr>
            <w:tcW w:w="1402" w:type="dxa"/>
            <w:tcBorders>
              <w:top w:val="nil"/>
              <w:left w:val="single" w:sz="4" w:space="0" w:color="auto"/>
              <w:bottom w:val="single" w:sz="4" w:space="0" w:color="auto"/>
              <w:right w:val="single" w:sz="4" w:space="0" w:color="auto"/>
            </w:tcBorders>
            <w:noWrap/>
            <w:vAlign w:val="center"/>
            <w:hideMark/>
          </w:tcPr>
          <w:p w14:paraId="3C6395E6" w14:textId="77777777" w:rsidR="00484FB1" w:rsidRPr="00015337" w:rsidRDefault="00484FB1" w:rsidP="00725F69">
            <w:pPr>
              <w:jc w:val="center"/>
              <w:rPr>
                <w:sz w:val="20"/>
                <w:szCs w:val="20"/>
              </w:rPr>
            </w:pPr>
            <w:r w:rsidRPr="00015337">
              <w:rPr>
                <w:sz w:val="22"/>
                <w:szCs w:val="22"/>
              </w:rPr>
              <w:t>0,000043</w:t>
            </w:r>
          </w:p>
        </w:tc>
        <w:tc>
          <w:tcPr>
            <w:tcW w:w="1462" w:type="dxa"/>
            <w:tcBorders>
              <w:top w:val="nil"/>
              <w:left w:val="nil"/>
              <w:bottom w:val="single" w:sz="4" w:space="0" w:color="auto"/>
              <w:right w:val="single" w:sz="4" w:space="0" w:color="auto"/>
            </w:tcBorders>
            <w:noWrap/>
            <w:vAlign w:val="center"/>
            <w:hideMark/>
          </w:tcPr>
          <w:p w14:paraId="537A7C49" w14:textId="77777777" w:rsidR="00484FB1" w:rsidRPr="00015337" w:rsidRDefault="00484FB1" w:rsidP="00725F69">
            <w:pPr>
              <w:jc w:val="center"/>
              <w:rPr>
                <w:sz w:val="20"/>
                <w:szCs w:val="20"/>
              </w:rPr>
            </w:pPr>
            <w:r w:rsidRPr="00015337">
              <w:rPr>
                <w:sz w:val="22"/>
                <w:szCs w:val="22"/>
              </w:rPr>
              <w:t>0,000043</w:t>
            </w:r>
          </w:p>
        </w:tc>
        <w:tc>
          <w:tcPr>
            <w:tcW w:w="1362" w:type="dxa"/>
            <w:tcBorders>
              <w:top w:val="nil"/>
              <w:left w:val="nil"/>
              <w:bottom w:val="single" w:sz="4" w:space="0" w:color="auto"/>
              <w:right w:val="single" w:sz="4" w:space="0" w:color="auto"/>
            </w:tcBorders>
            <w:noWrap/>
            <w:vAlign w:val="center"/>
            <w:hideMark/>
          </w:tcPr>
          <w:p w14:paraId="1CFECD4B" w14:textId="77777777" w:rsidR="00484FB1" w:rsidRPr="00015337" w:rsidRDefault="00484FB1" w:rsidP="00725F69">
            <w:pPr>
              <w:jc w:val="center"/>
              <w:rPr>
                <w:noProof w:val="0"/>
                <w:sz w:val="20"/>
                <w:szCs w:val="20"/>
                <w:lang w:eastAsia="uk-UA"/>
              </w:rPr>
            </w:pPr>
            <w:r w:rsidRPr="00015337">
              <w:rPr>
                <w:sz w:val="20"/>
                <w:szCs w:val="20"/>
              </w:rPr>
              <w:t>10</w:t>
            </w:r>
          </w:p>
        </w:tc>
      </w:tr>
      <w:tr w:rsidR="00484FB1" w:rsidRPr="00015337" w14:paraId="5BD93727" w14:textId="77777777" w:rsidTr="00725F69">
        <w:trPr>
          <w:trHeight w:val="510"/>
          <w:jc w:val="center"/>
        </w:trPr>
        <w:tc>
          <w:tcPr>
            <w:tcW w:w="1123" w:type="dxa"/>
            <w:gridSpan w:val="2"/>
            <w:tcBorders>
              <w:top w:val="nil"/>
              <w:left w:val="single" w:sz="4" w:space="0" w:color="auto"/>
              <w:bottom w:val="single" w:sz="4" w:space="0" w:color="auto"/>
              <w:right w:val="single" w:sz="4" w:space="0" w:color="auto"/>
            </w:tcBorders>
            <w:noWrap/>
            <w:vAlign w:val="center"/>
          </w:tcPr>
          <w:p w14:paraId="5988BA56" w14:textId="77777777" w:rsidR="00484FB1" w:rsidRPr="00015337" w:rsidRDefault="00484FB1" w:rsidP="00725F69">
            <w:pPr>
              <w:jc w:val="center"/>
              <w:rPr>
                <w:sz w:val="20"/>
                <w:szCs w:val="20"/>
              </w:rPr>
            </w:pPr>
          </w:p>
        </w:tc>
        <w:tc>
          <w:tcPr>
            <w:tcW w:w="820" w:type="dxa"/>
            <w:gridSpan w:val="2"/>
            <w:tcBorders>
              <w:top w:val="nil"/>
              <w:left w:val="nil"/>
              <w:bottom w:val="single" w:sz="4" w:space="0" w:color="auto"/>
              <w:right w:val="single" w:sz="4" w:space="0" w:color="auto"/>
            </w:tcBorders>
            <w:vAlign w:val="center"/>
          </w:tcPr>
          <w:p w14:paraId="6D6162DC" w14:textId="77777777" w:rsidR="00484FB1" w:rsidRPr="00015337" w:rsidRDefault="00484FB1" w:rsidP="00725F69">
            <w:pPr>
              <w:jc w:val="center"/>
              <w:rPr>
                <w:sz w:val="20"/>
                <w:szCs w:val="20"/>
              </w:rPr>
            </w:pPr>
          </w:p>
        </w:tc>
        <w:tc>
          <w:tcPr>
            <w:tcW w:w="4241" w:type="dxa"/>
            <w:tcBorders>
              <w:top w:val="nil"/>
              <w:left w:val="nil"/>
              <w:bottom w:val="single" w:sz="4" w:space="0" w:color="auto"/>
              <w:right w:val="nil"/>
            </w:tcBorders>
            <w:vAlign w:val="center"/>
          </w:tcPr>
          <w:p w14:paraId="4C1A8829" w14:textId="77777777" w:rsidR="00484FB1" w:rsidRPr="00015337" w:rsidRDefault="00484FB1" w:rsidP="00725F69">
            <w:pPr>
              <w:jc w:val="center"/>
              <w:rPr>
                <w:sz w:val="20"/>
                <w:szCs w:val="20"/>
              </w:rPr>
            </w:pPr>
            <w:r w:rsidRPr="00015337">
              <w:rPr>
                <w:sz w:val="20"/>
                <w:szCs w:val="20"/>
              </w:rPr>
              <w:t>Азоту(1) оксид (N2O)</w:t>
            </w:r>
          </w:p>
        </w:tc>
        <w:tc>
          <w:tcPr>
            <w:tcW w:w="1402" w:type="dxa"/>
            <w:tcBorders>
              <w:top w:val="nil"/>
              <w:left w:val="single" w:sz="4" w:space="0" w:color="auto"/>
              <w:bottom w:val="single" w:sz="4" w:space="0" w:color="auto"/>
              <w:right w:val="single" w:sz="4" w:space="0" w:color="auto"/>
            </w:tcBorders>
            <w:noWrap/>
            <w:vAlign w:val="center"/>
          </w:tcPr>
          <w:p w14:paraId="30E658A6" w14:textId="77777777" w:rsidR="00484FB1" w:rsidRPr="00015337" w:rsidRDefault="00484FB1" w:rsidP="00725F69">
            <w:pPr>
              <w:jc w:val="center"/>
              <w:rPr>
                <w:color w:val="000000"/>
                <w:sz w:val="20"/>
                <w:szCs w:val="20"/>
              </w:rPr>
            </w:pPr>
            <w:r w:rsidRPr="00015337">
              <w:rPr>
                <w:sz w:val="22"/>
                <w:szCs w:val="22"/>
              </w:rPr>
              <w:t>0,000009</w:t>
            </w:r>
          </w:p>
        </w:tc>
        <w:tc>
          <w:tcPr>
            <w:tcW w:w="1462" w:type="dxa"/>
            <w:tcBorders>
              <w:top w:val="nil"/>
              <w:left w:val="nil"/>
              <w:bottom w:val="single" w:sz="4" w:space="0" w:color="auto"/>
              <w:right w:val="single" w:sz="4" w:space="0" w:color="auto"/>
            </w:tcBorders>
            <w:noWrap/>
            <w:vAlign w:val="center"/>
          </w:tcPr>
          <w:p w14:paraId="0FE3A449" w14:textId="77777777" w:rsidR="00484FB1" w:rsidRPr="00015337" w:rsidRDefault="00484FB1" w:rsidP="00725F69">
            <w:pPr>
              <w:jc w:val="center"/>
              <w:rPr>
                <w:color w:val="000000"/>
                <w:sz w:val="20"/>
                <w:szCs w:val="20"/>
              </w:rPr>
            </w:pPr>
            <w:r w:rsidRPr="00015337">
              <w:rPr>
                <w:sz w:val="22"/>
                <w:szCs w:val="22"/>
              </w:rPr>
              <w:t>0,000009</w:t>
            </w:r>
          </w:p>
        </w:tc>
        <w:tc>
          <w:tcPr>
            <w:tcW w:w="1362" w:type="dxa"/>
            <w:tcBorders>
              <w:top w:val="nil"/>
              <w:left w:val="nil"/>
              <w:bottom w:val="single" w:sz="4" w:space="0" w:color="auto"/>
              <w:right w:val="single" w:sz="4" w:space="0" w:color="auto"/>
            </w:tcBorders>
            <w:noWrap/>
            <w:vAlign w:val="center"/>
          </w:tcPr>
          <w:p w14:paraId="2B223F0A" w14:textId="77777777" w:rsidR="00484FB1" w:rsidRPr="00015337" w:rsidRDefault="00484FB1" w:rsidP="00725F69">
            <w:pPr>
              <w:jc w:val="center"/>
              <w:rPr>
                <w:sz w:val="20"/>
                <w:szCs w:val="20"/>
              </w:rPr>
            </w:pPr>
            <w:r w:rsidRPr="00015337">
              <w:rPr>
                <w:sz w:val="20"/>
                <w:szCs w:val="20"/>
              </w:rPr>
              <w:t>0,1</w:t>
            </w:r>
          </w:p>
        </w:tc>
      </w:tr>
      <w:tr w:rsidR="00484FB1" w:rsidRPr="00015337" w14:paraId="389284CB" w14:textId="77777777" w:rsidTr="00725F69">
        <w:trPr>
          <w:trHeight w:val="510"/>
          <w:jc w:val="center"/>
        </w:trPr>
        <w:tc>
          <w:tcPr>
            <w:tcW w:w="1123" w:type="dxa"/>
            <w:gridSpan w:val="2"/>
            <w:tcBorders>
              <w:top w:val="nil"/>
              <w:left w:val="single" w:sz="4" w:space="0" w:color="auto"/>
              <w:bottom w:val="single" w:sz="4" w:space="0" w:color="auto"/>
              <w:right w:val="single" w:sz="4" w:space="0" w:color="auto"/>
            </w:tcBorders>
            <w:noWrap/>
            <w:vAlign w:val="center"/>
            <w:hideMark/>
          </w:tcPr>
          <w:p w14:paraId="3725A8D0" w14:textId="77777777" w:rsidR="00484FB1" w:rsidRPr="00015337" w:rsidRDefault="00484FB1" w:rsidP="00725F69">
            <w:pPr>
              <w:jc w:val="center"/>
              <w:rPr>
                <w:noProof w:val="0"/>
                <w:sz w:val="20"/>
                <w:szCs w:val="20"/>
                <w:lang w:eastAsia="uk-UA"/>
              </w:rPr>
            </w:pPr>
            <w:r w:rsidRPr="00015337">
              <w:rPr>
                <w:sz w:val="20"/>
                <w:szCs w:val="20"/>
              </w:rPr>
              <w:t>3</w:t>
            </w:r>
          </w:p>
        </w:tc>
        <w:tc>
          <w:tcPr>
            <w:tcW w:w="820" w:type="dxa"/>
            <w:gridSpan w:val="2"/>
            <w:tcBorders>
              <w:top w:val="nil"/>
              <w:left w:val="nil"/>
              <w:bottom w:val="single" w:sz="4" w:space="0" w:color="auto"/>
              <w:right w:val="single" w:sz="4" w:space="0" w:color="auto"/>
            </w:tcBorders>
            <w:vAlign w:val="center"/>
            <w:hideMark/>
          </w:tcPr>
          <w:p w14:paraId="3AC9FEA4" w14:textId="77777777" w:rsidR="00484FB1" w:rsidRPr="00015337" w:rsidRDefault="00484FB1" w:rsidP="00725F69">
            <w:pPr>
              <w:jc w:val="center"/>
              <w:rPr>
                <w:noProof w:val="0"/>
                <w:sz w:val="20"/>
                <w:szCs w:val="20"/>
                <w:lang w:eastAsia="uk-UA"/>
              </w:rPr>
            </w:pPr>
            <w:r w:rsidRPr="00015337">
              <w:rPr>
                <w:sz w:val="20"/>
                <w:szCs w:val="20"/>
              </w:rPr>
              <w:t>04002</w:t>
            </w:r>
          </w:p>
        </w:tc>
        <w:tc>
          <w:tcPr>
            <w:tcW w:w="4241" w:type="dxa"/>
            <w:tcBorders>
              <w:top w:val="nil"/>
              <w:left w:val="nil"/>
              <w:bottom w:val="single" w:sz="4" w:space="0" w:color="auto"/>
              <w:right w:val="nil"/>
            </w:tcBorders>
            <w:vAlign w:val="center"/>
            <w:hideMark/>
          </w:tcPr>
          <w:p w14:paraId="723AB390" w14:textId="77777777" w:rsidR="00484FB1" w:rsidRPr="00015337" w:rsidRDefault="00484FB1" w:rsidP="00725F69">
            <w:pPr>
              <w:jc w:val="center"/>
              <w:rPr>
                <w:noProof w:val="0"/>
                <w:sz w:val="20"/>
                <w:szCs w:val="20"/>
                <w:lang w:eastAsia="uk-UA"/>
              </w:rPr>
            </w:pPr>
            <w:r w:rsidRPr="00015337">
              <w:rPr>
                <w:sz w:val="20"/>
                <w:szCs w:val="20"/>
              </w:rPr>
              <w:t>Вуглеводні насичені C12-C19 (розчинник РПК-26511 та ін.) у перерахунку на сумарний органічний вуглець</w:t>
            </w:r>
          </w:p>
        </w:tc>
        <w:tc>
          <w:tcPr>
            <w:tcW w:w="1402" w:type="dxa"/>
            <w:tcBorders>
              <w:top w:val="nil"/>
              <w:left w:val="single" w:sz="4" w:space="0" w:color="auto"/>
              <w:bottom w:val="single" w:sz="4" w:space="0" w:color="auto"/>
              <w:right w:val="single" w:sz="4" w:space="0" w:color="auto"/>
            </w:tcBorders>
            <w:noWrap/>
            <w:vAlign w:val="center"/>
            <w:hideMark/>
          </w:tcPr>
          <w:p w14:paraId="5107A149" w14:textId="77777777" w:rsidR="00484FB1" w:rsidRPr="00015337" w:rsidRDefault="00484FB1" w:rsidP="00725F69">
            <w:pPr>
              <w:jc w:val="center"/>
              <w:rPr>
                <w:sz w:val="20"/>
                <w:szCs w:val="20"/>
              </w:rPr>
            </w:pPr>
            <w:r w:rsidRPr="00015337">
              <w:rPr>
                <w:sz w:val="22"/>
                <w:szCs w:val="22"/>
              </w:rPr>
              <w:t>0,000725</w:t>
            </w:r>
          </w:p>
        </w:tc>
        <w:tc>
          <w:tcPr>
            <w:tcW w:w="1462" w:type="dxa"/>
            <w:tcBorders>
              <w:top w:val="nil"/>
              <w:left w:val="nil"/>
              <w:bottom w:val="single" w:sz="4" w:space="0" w:color="auto"/>
              <w:right w:val="single" w:sz="4" w:space="0" w:color="auto"/>
            </w:tcBorders>
            <w:noWrap/>
            <w:vAlign w:val="center"/>
            <w:hideMark/>
          </w:tcPr>
          <w:p w14:paraId="2CC33EAB" w14:textId="77777777" w:rsidR="00484FB1" w:rsidRPr="00015337" w:rsidRDefault="00484FB1" w:rsidP="00725F69">
            <w:pPr>
              <w:jc w:val="center"/>
              <w:rPr>
                <w:sz w:val="20"/>
                <w:szCs w:val="20"/>
              </w:rPr>
            </w:pPr>
            <w:r w:rsidRPr="00015337">
              <w:rPr>
                <w:sz w:val="22"/>
                <w:szCs w:val="22"/>
              </w:rPr>
              <w:t>0,000725</w:t>
            </w:r>
          </w:p>
        </w:tc>
        <w:tc>
          <w:tcPr>
            <w:tcW w:w="1362" w:type="dxa"/>
            <w:tcBorders>
              <w:top w:val="nil"/>
              <w:left w:val="nil"/>
              <w:bottom w:val="single" w:sz="4" w:space="0" w:color="auto"/>
              <w:right w:val="single" w:sz="4" w:space="0" w:color="auto"/>
            </w:tcBorders>
            <w:noWrap/>
            <w:vAlign w:val="center"/>
            <w:hideMark/>
          </w:tcPr>
          <w:p w14:paraId="5947F518" w14:textId="77777777" w:rsidR="00484FB1" w:rsidRPr="00015337" w:rsidRDefault="00484FB1" w:rsidP="00725F69">
            <w:pPr>
              <w:jc w:val="center"/>
              <w:rPr>
                <w:noProof w:val="0"/>
                <w:sz w:val="20"/>
                <w:szCs w:val="20"/>
                <w:lang w:eastAsia="uk-UA"/>
              </w:rPr>
            </w:pPr>
            <w:r w:rsidRPr="00015337">
              <w:rPr>
                <w:sz w:val="20"/>
                <w:szCs w:val="20"/>
              </w:rPr>
              <w:t>1,5</w:t>
            </w:r>
          </w:p>
        </w:tc>
      </w:tr>
      <w:tr w:rsidR="00484FB1" w:rsidRPr="00015337" w14:paraId="54CAC5DB" w14:textId="77777777" w:rsidTr="00725F69">
        <w:trPr>
          <w:trHeight w:val="255"/>
          <w:jc w:val="center"/>
        </w:trPr>
        <w:tc>
          <w:tcPr>
            <w:tcW w:w="1123" w:type="dxa"/>
            <w:gridSpan w:val="2"/>
            <w:tcBorders>
              <w:top w:val="nil"/>
              <w:left w:val="single" w:sz="4" w:space="0" w:color="auto"/>
              <w:bottom w:val="single" w:sz="4" w:space="0" w:color="auto"/>
              <w:right w:val="single" w:sz="4" w:space="0" w:color="auto"/>
            </w:tcBorders>
            <w:noWrap/>
            <w:vAlign w:val="center"/>
            <w:hideMark/>
          </w:tcPr>
          <w:p w14:paraId="67FD28E0" w14:textId="77777777" w:rsidR="00484FB1" w:rsidRPr="00015337" w:rsidRDefault="00484FB1" w:rsidP="00725F69">
            <w:pPr>
              <w:jc w:val="center"/>
              <w:rPr>
                <w:noProof w:val="0"/>
                <w:sz w:val="20"/>
                <w:szCs w:val="20"/>
                <w:lang w:eastAsia="uk-UA"/>
              </w:rPr>
            </w:pPr>
            <w:r w:rsidRPr="00015337">
              <w:rPr>
                <w:sz w:val="20"/>
                <w:szCs w:val="20"/>
              </w:rPr>
              <w:t>Усього</w:t>
            </w:r>
          </w:p>
        </w:tc>
        <w:tc>
          <w:tcPr>
            <w:tcW w:w="820" w:type="dxa"/>
            <w:gridSpan w:val="2"/>
            <w:tcBorders>
              <w:top w:val="nil"/>
              <w:left w:val="nil"/>
              <w:bottom w:val="single" w:sz="4" w:space="0" w:color="auto"/>
              <w:right w:val="single" w:sz="4" w:space="0" w:color="auto"/>
            </w:tcBorders>
            <w:noWrap/>
            <w:vAlign w:val="center"/>
            <w:hideMark/>
          </w:tcPr>
          <w:p w14:paraId="7615FE00" w14:textId="77777777" w:rsidR="00484FB1" w:rsidRPr="00015337" w:rsidRDefault="00484FB1" w:rsidP="00725F69">
            <w:pPr>
              <w:jc w:val="center"/>
              <w:rPr>
                <w:noProof w:val="0"/>
                <w:sz w:val="20"/>
                <w:szCs w:val="20"/>
                <w:lang w:eastAsia="uk-UA"/>
              </w:rPr>
            </w:pPr>
            <w:r w:rsidRPr="00015337">
              <w:rPr>
                <w:sz w:val="20"/>
                <w:szCs w:val="20"/>
              </w:rPr>
              <w:t> </w:t>
            </w:r>
          </w:p>
        </w:tc>
        <w:tc>
          <w:tcPr>
            <w:tcW w:w="4241" w:type="dxa"/>
            <w:tcBorders>
              <w:top w:val="nil"/>
              <w:left w:val="nil"/>
              <w:bottom w:val="single" w:sz="4" w:space="0" w:color="auto"/>
              <w:right w:val="nil"/>
            </w:tcBorders>
            <w:vAlign w:val="center"/>
            <w:hideMark/>
          </w:tcPr>
          <w:p w14:paraId="44BE4408" w14:textId="77777777" w:rsidR="00484FB1" w:rsidRPr="00015337" w:rsidRDefault="00484FB1" w:rsidP="00725F69">
            <w:pPr>
              <w:jc w:val="center"/>
              <w:rPr>
                <w:noProof w:val="0"/>
                <w:sz w:val="20"/>
                <w:szCs w:val="20"/>
                <w:lang w:eastAsia="uk-UA"/>
              </w:rPr>
            </w:pPr>
            <w:r w:rsidRPr="00015337">
              <w:rPr>
                <w:sz w:val="20"/>
                <w:szCs w:val="20"/>
              </w:rPr>
              <w:t> </w:t>
            </w:r>
          </w:p>
        </w:tc>
        <w:tc>
          <w:tcPr>
            <w:tcW w:w="1402" w:type="dxa"/>
            <w:tcBorders>
              <w:top w:val="nil"/>
              <w:left w:val="single" w:sz="4" w:space="0" w:color="auto"/>
              <w:bottom w:val="single" w:sz="4" w:space="0" w:color="auto"/>
              <w:right w:val="single" w:sz="4" w:space="0" w:color="auto"/>
            </w:tcBorders>
            <w:noWrap/>
            <w:vAlign w:val="bottom"/>
            <w:hideMark/>
          </w:tcPr>
          <w:p w14:paraId="5244AE76" w14:textId="77777777" w:rsidR="00484FB1" w:rsidRPr="00015337" w:rsidRDefault="00484FB1" w:rsidP="00725F69">
            <w:pPr>
              <w:jc w:val="center"/>
              <w:rPr>
                <w:sz w:val="20"/>
                <w:szCs w:val="20"/>
              </w:rPr>
            </w:pPr>
            <w:r w:rsidRPr="00015337">
              <w:rPr>
                <w:sz w:val="22"/>
                <w:szCs w:val="22"/>
              </w:rPr>
              <w:t>1,081631</w:t>
            </w:r>
          </w:p>
        </w:tc>
        <w:tc>
          <w:tcPr>
            <w:tcW w:w="1462" w:type="dxa"/>
            <w:tcBorders>
              <w:top w:val="nil"/>
              <w:left w:val="nil"/>
              <w:bottom w:val="single" w:sz="4" w:space="0" w:color="auto"/>
              <w:right w:val="single" w:sz="4" w:space="0" w:color="auto"/>
            </w:tcBorders>
            <w:noWrap/>
            <w:vAlign w:val="bottom"/>
            <w:hideMark/>
          </w:tcPr>
          <w:p w14:paraId="2FE5D09E" w14:textId="77777777" w:rsidR="00484FB1" w:rsidRPr="00015337" w:rsidRDefault="00484FB1" w:rsidP="00725F69">
            <w:pPr>
              <w:jc w:val="center"/>
              <w:rPr>
                <w:sz w:val="20"/>
                <w:szCs w:val="20"/>
              </w:rPr>
            </w:pPr>
            <w:r w:rsidRPr="00015337">
              <w:rPr>
                <w:sz w:val="22"/>
                <w:szCs w:val="22"/>
              </w:rPr>
              <w:t>1,081631</w:t>
            </w:r>
          </w:p>
        </w:tc>
        <w:tc>
          <w:tcPr>
            <w:tcW w:w="1362" w:type="dxa"/>
            <w:tcBorders>
              <w:top w:val="nil"/>
              <w:left w:val="nil"/>
              <w:bottom w:val="single" w:sz="4" w:space="0" w:color="auto"/>
              <w:right w:val="single" w:sz="4" w:space="0" w:color="auto"/>
            </w:tcBorders>
            <w:noWrap/>
            <w:vAlign w:val="center"/>
            <w:hideMark/>
          </w:tcPr>
          <w:p w14:paraId="1E80F885" w14:textId="77777777" w:rsidR="00484FB1" w:rsidRPr="00015337" w:rsidRDefault="00484FB1" w:rsidP="00725F69">
            <w:pPr>
              <w:jc w:val="center"/>
              <w:rPr>
                <w:noProof w:val="0"/>
                <w:sz w:val="20"/>
                <w:szCs w:val="20"/>
                <w:lang w:eastAsia="uk-UA"/>
              </w:rPr>
            </w:pPr>
          </w:p>
        </w:tc>
      </w:tr>
      <w:tr w:rsidR="00484FB1" w:rsidRPr="00015337" w14:paraId="03E8E4A9" w14:textId="77777777" w:rsidTr="00725F69">
        <w:trPr>
          <w:trHeight w:val="390"/>
          <w:jc w:val="center"/>
        </w:trPr>
        <w:tc>
          <w:tcPr>
            <w:tcW w:w="10410" w:type="dxa"/>
            <w:gridSpan w:val="8"/>
            <w:tcBorders>
              <w:left w:val="nil"/>
              <w:bottom w:val="single" w:sz="4" w:space="0" w:color="auto"/>
              <w:right w:val="nil"/>
            </w:tcBorders>
            <w:noWrap/>
            <w:vAlign w:val="center"/>
            <w:hideMark/>
          </w:tcPr>
          <w:p w14:paraId="02153D9A" w14:textId="77777777" w:rsidR="00484FB1" w:rsidRPr="00015337" w:rsidRDefault="00484FB1" w:rsidP="00725F69">
            <w:pPr>
              <w:jc w:val="center"/>
              <w:rPr>
                <w:i/>
                <w:iCs/>
                <w:noProof w:val="0"/>
                <w:sz w:val="20"/>
                <w:szCs w:val="20"/>
                <w:lang w:eastAsia="uk-UA"/>
              </w:rPr>
            </w:pPr>
            <w:r w:rsidRPr="00015337">
              <w:rPr>
                <w:i/>
                <w:iCs/>
                <w:noProof w:val="0"/>
                <w:sz w:val="20"/>
                <w:szCs w:val="20"/>
                <w:lang w:eastAsia="uk-UA"/>
              </w:rPr>
              <w:t>Забруднюючі речовини, для яких не встановлені ГДК (ОБРД) в атмосферному повітрі населених міст</w:t>
            </w:r>
          </w:p>
        </w:tc>
      </w:tr>
      <w:tr w:rsidR="00484FB1" w:rsidRPr="00015337" w14:paraId="53AFE446" w14:textId="77777777" w:rsidTr="00725F69">
        <w:trPr>
          <w:trHeight w:val="255"/>
          <w:jc w:val="center"/>
        </w:trPr>
        <w:tc>
          <w:tcPr>
            <w:tcW w:w="940" w:type="dxa"/>
            <w:tcBorders>
              <w:top w:val="nil"/>
              <w:left w:val="single" w:sz="4" w:space="0" w:color="auto"/>
              <w:bottom w:val="single" w:sz="4" w:space="0" w:color="auto"/>
              <w:right w:val="single" w:sz="4" w:space="0" w:color="auto"/>
            </w:tcBorders>
            <w:noWrap/>
            <w:vAlign w:val="center"/>
            <w:hideMark/>
          </w:tcPr>
          <w:p w14:paraId="1898E537" w14:textId="77777777" w:rsidR="00484FB1" w:rsidRPr="00015337" w:rsidRDefault="00484FB1" w:rsidP="00725F69">
            <w:pPr>
              <w:jc w:val="center"/>
              <w:rPr>
                <w:noProof w:val="0"/>
                <w:sz w:val="20"/>
                <w:szCs w:val="20"/>
                <w:lang w:eastAsia="uk-UA"/>
              </w:rPr>
            </w:pPr>
            <w:r w:rsidRPr="00015337">
              <w:rPr>
                <w:noProof w:val="0"/>
                <w:sz w:val="20"/>
                <w:szCs w:val="20"/>
                <w:lang w:eastAsia="uk-UA"/>
              </w:rPr>
              <w:t>1</w:t>
            </w:r>
          </w:p>
        </w:tc>
        <w:tc>
          <w:tcPr>
            <w:tcW w:w="820" w:type="dxa"/>
            <w:gridSpan w:val="2"/>
            <w:tcBorders>
              <w:top w:val="nil"/>
              <w:left w:val="nil"/>
              <w:bottom w:val="single" w:sz="4" w:space="0" w:color="auto"/>
              <w:right w:val="single" w:sz="4" w:space="0" w:color="auto"/>
            </w:tcBorders>
            <w:noWrap/>
            <w:vAlign w:val="center"/>
            <w:hideMark/>
          </w:tcPr>
          <w:p w14:paraId="3C9E33D5" w14:textId="77777777" w:rsidR="00484FB1" w:rsidRPr="00015337" w:rsidRDefault="00484FB1" w:rsidP="00725F69">
            <w:pPr>
              <w:jc w:val="center"/>
              <w:rPr>
                <w:noProof w:val="0"/>
                <w:sz w:val="20"/>
                <w:szCs w:val="20"/>
                <w:lang w:eastAsia="uk-UA"/>
              </w:rPr>
            </w:pPr>
            <w:r w:rsidRPr="00015337">
              <w:rPr>
                <w:noProof w:val="0"/>
                <w:sz w:val="20"/>
                <w:szCs w:val="20"/>
                <w:lang w:eastAsia="uk-UA"/>
              </w:rPr>
              <w:t>2</w:t>
            </w:r>
          </w:p>
        </w:tc>
        <w:tc>
          <w:tcPr>
            <w:tcW w:w="4424" w:type="dxa"/>
            <w:gridSpan w:val="2"/>
            <w:tcBorders>
              <w:top w:val="nil"/>
              <w:left w:val="nil"/>
              <w:bottom w:val="single" w:sz="4" w:space="0" w:color="auto"/>
              <w:right w:val="nil"/>
            </w:tcBorders>
            <w:vAlign w:val="center"/>
            <w:hideMark/>
          </w:tcPr>
          <w:p w14:paraId="1C373A33" w14:textId="77777777" w:rsidR="00484FB1" w:rsidRPr="00015337" w:rsidRDefault="00484FB1" w:rsidP="00725F69">
            <w:pPr>
              <w:jc w:val="center"/>
              <w:rPr>
                <w:noProof w:val="0"/>
                <w:sz w:val="20"/>
                <w:szCs w:val="20"/>
                <w:lang w:eastAsia="uk-UA"/>
              </w:rPr>
            </w:pPr>
            <w:r w:rsidRPr="00015337">
              <w:rPr>
                <w:noProof w:val="0"/>
                <w:sz w:val="20"/>
                <w:szCs w:val="20"/>
                <w:lang w:eastAsia="uk-UA"/>
              </w:rPr>
              <w:t>3</w:t>
            </w:r>
          </w:p>
        </w:tc>
        <w:tc>
          <w:tcPr>
            <w:tcW w:w="1402" w:type="dxa"/>
            <w:tcBorders>
              <w:top w:val="nil"/>
              <w:left w:val="single" w:sz="4" w:space="0" w:color="auto"/>
              <w:bottom w:val="single" w:sz="4" w:space="0" w:color="auto"/>
              <w:right w:val="single" w:sz="4" w:space="0" w:color="auto"/>
            </w:tcBorders>
            <w:noWrap/>
            <w:vAlign w:val="center"/>
            <w:hideMark/>
          </w:tcPr>
          <w:p w14:paraId="0DC08129" w14:textId="77777777" w:rsidR="00484FB1" w:rsidRPr="00015337" w:rsidRDefault="00484FB1" w:rsidP="00725F69">
            <w:pPr>
              <w:jc w:val="center"/>
              <w:rPr>
                <w:noProof w:val="0"/>
                <w:sz w:val="20"/>
                <w:szCs w:val="20"/>
                <w:lang w:eastAsia="uk-UA"/>
              </w:rPr>
            </w:pPr>
            <w:r w:rsidRPr="00015337">
              <w:rPr>
                <w:noProof w:val="0"/>
                <w:sz w:val="20"/>
                <w:szCs w:val="20"/>
                <w:lang w:eastAsia="uk-UA"/>
              </w:rPr>
              <w:t>4</w:t>
            </w:r>
          </w:p>
        </w:tc>
        <w:tc>
          <w:tcPr>
            <w:tcW w:w="1462" w:type="dxa"/>
            <w:tcBorders>
              <w:top w:val="nil"/>
              <w:left w:val="nil"/>
              <w:bottom w:val="single" w:sz="4" w:space="0" w:color="auto"/>
              <w:right w:val="single" w:sz="4" w:space="0" w:color="auto"/>
            </w:tcBorders>
            <w:noWrap/>
            <w:vAlign w:val="center"/>
            <w:hideMark/>
          </w:tcPr>
          <w:p w14:paraId="2D27B213" w14:textId="77777777" w:rsidR="00484FB1" w:rsidRPr="00015337" w:rsidRDefault="00484FB1" w:rsidP="00725F69">
            <w:pPr>
              <w:jc w:val="center"/>
              <w:rPr>
                <w:noProof w:val="0"/>
                <w:sz w:val="20"/>
                <w:szCs w:val="20"/>
                <w:lang w:eastAsia="uk-UA"/>
              </w:rPr>
            </w:pPr>
            <w:r w:rsidRPr="00015337">
              <w:rPr>
                <w:noProof w:val="0"/>
                <w:sz w:val="20"/>
                <w:szCs w:val="20"/>
                <w:lang w:eastAsia="uk-UA"/>
              </w:rPr>
              <w:t>5</w:t>
            </w:r>
          </w:p>
        </w:tc>
        <w:tc>
          <w:tcPr>
            <w:tcW w:w="1362" w:type="dxa"/>
            <w:tcBorders>
              <w:top w:val="nil"/>
              <w:left w:val="nil"/>
              <w:bottom w:val="single" w:sz="4" w:space="0" w:color="auto"/>
              <w:right w:val="single" w:sz="4" w:space="0" w:color="auto"/>
            </w:tcBorders>
            <w:vAlign w:val="center"/>
            <w:hideMark/>
          </w:tcPr>
          <w:p w14:paraId="66E754DF" w14:textId="77777777" w:rsidR="00484FB1" w:rsidRPr="00015337" w:rsidRDefault="00484FB1" w:rsidP="00725F69">
            <w:pPr>
              <w:jc w:val="center"/>
              <w:rPr>
                <w:noProof w:val="0"/>
                <w:sz w:val="20"/>
                <w:szCs w:val="20"/>
                <w:lang w:eastAsia="uk-UA"/>
              </w:rPr>
            </w:pPr>
            <w:r w:rsidRPr="00015337">
              <w:rPr>
                <w:noProof w:val="0"/>
                <w:sz w:val="20"/>
                <w:szCs w:val="20"/>
                <w:lang w:eastAsia="uk-UA"/>
              </w:rPr>
              <w:t>6</w:t>
            </w:r>
          </w:p>
        </w:tc>
      </w:tr>
      <w:tr w:rsidR="00484FB1" w:rsidRPr="00015337" w14:paraId="1DC02726" w14:textId="77777777" w:rsidTr="00725F69">
        <w:trPr>
          <w:trHeight w:val="255"/>
          <w:jc w:val="center"/>
        </w:trPr>
        <w:tc>
          <w:tcPr>
            <w:tcW w:w="940" w:type="dxa"/>
            <w:tcBorders>
              <w:top w:val="nil"/>
              <w:left w:val="single" w:sz="4" w:space="0" w:color="auto"/>
              <w:bottom w:val="single" w:sz="4" w:space="0" w:color="auto"/>
              <w:right w:val="single" w:sz="4" w:space="0" w:color="auto"/>
            </w:tcBorders>
            <w:noWrap/>
            <w:vAlign w:val="center"/>
            <w:hideMark/>
          </w:tcPr>
          <w:p w14:paraId="1DD53589" w14:textId="77777777" w:rsidR="00484FB1" w:rsidRPr="00015337" w:rsidRDefault="00484FB1" w:rsidP="00725F69">
            <w:pPr>
              <w:jc w:val="center"/>
              <w:rPr>
                <w:noProof w:val="0"/>
                <w:sz w:val="20"/>
                <w:szCs w:val="20"/>
                <w:lang w:eastAsia="uk-UA"/>
              </w:rPr>
            </w:pPr>
            <w:r w:rsidRPr="00015337">
              <w:rPr>
                <w:sz w:val="20"/>
                <w:szCs w:val="20"/>
              </w:rPr>
              <w:t>1</w:t>
            </w:r>
          </w:p>
        </w:tc>
        <w:tc>
          <w:tcPr>
            <w:tcW w:w="820" w:type="dxa"/>
            <w:gridSpan w:val="2"/>
            <w:tcBorders>
              <w:top w:val="nil"/>
              <w:left w:val="nil"/>
              <w:bottom w:val="single" w:sz="4" w:space="0" w:color="auto"/>
              <w:right w:val="single" w:sz="4" w:space="0" w:color="auto"/>
            </w:tcBorders>
            <w:noWrap/>
            <w:vAlign w:val="center"/>
            <w:hideMark/>
          </w:tcPr>
          <w:p w14:paraId="17739606" w14:textId="77777777" w:rsidR="00484FB1" w:rsidRPr="00015337" w:rsidRDefault="00484FB1" w:rsidP="00725F69">
            <w:pPr>
              <w:jc w:val="center"/>
              <w:rPr>
                <w:noProof w:val="0"/>
                <w:sz w:val="20"/>
                <w:szCs w:val="20"/>
                <w:lang w:eastAsia="uk-UA"/>
              </w:rPr>
            </w:pPr>
            <w:r w:rsidRPr="00015337">
              <w:rPr>
                <w:sz w:val="20"/>
                <w:szCs w:val="20"/>
              </w:rPr>
              <w:t>7000</w:t>
            </w:r>
          </w:p>
        </w:tc>
        <w:tc>
          <w:tcPr>
            <w:tcW w:w="4424" w:type="dxa"/>
            <w:gridSpan w:val="2"/>
            <w:tcBorders>
              <w:top w:val="nil"/>
              <w:left w:val="nil"/>
              <w:bottom w:val="single" w:sz="4" w:space="0" w:color="auto"/>
              <w:right w:val="nil"/>
            </w:tcBorders>
            <w:vAlign w:val="center"/>
            <w:hideMark/>
          </w:tcPr>
          <w:p w14:paraId="484F2212" w14:textId="77777777" w:rsidR="00484FB1" w:rsidRPr="00015337" w:rsidRDefault="00484FB1" w:rsidP="00725F69">
            <w:pPr>
              <w:jc w:val="center"/>
              <w:rPr>
                <w:noProof w:val="0"/>
                <w:sz w:val="20"/>
                <w:szCs w:val="20"/>
                <w:lang w:eastAsia="uk-UA"/>
              </w:rPr>
            </w:pPr>
            <w:r w:rsidRPr="00015337">
              <w:rPr>
                <w:sz w:val="20"/>
                <w:szCs w:val="20"/>
              </w:rPr>
              <w:t>Вуглецю діоксид</w:t>
            </w:r>
          </w:p>
        </w:tc>
        <w:tc>
          <w:tcPr>
            <w:tcW w:w="1402" w:type="dxa"/>
            <w:tcBorders>
              <w:top w:val="nil"/>
              <w:left w:val="single" w:sz="4" w:space="0" w:color="auto"/>
              <w:bottom w:val="single" w:sz="4" w:space="0" w:color="auto"/>
              <w:right w:val="single" w:sz="4" w:space="0" w:color="auto"/>
            </w:tcBorders>
            <w:noWrap/>
            <w:vAlign w:val="center"/>
            <w:hideMark/>
          </w:tcPr>
          <w:p w14:paraId="1EDAE7BB" w14:textId="77777777" w:rsidR="00484FB1" w:rsidRPr="00015337" w:rsidRDefault="00484FB1" w:rsidP="00725F69">
            <w:pPr>
              <w:jc w:val="center"/>
              <w:rPr>
                <w:noProof w:val="0"/>
                <w:sz w:val="20"/>
                <w:szCs w:val="20"/>
                <w:lang w:eastAsia="uk-UA"/>
              </w:rPr>
            </w:pPr>
            <w:r w:rsidRPr="00015337">
              <w:rPr>
                <w:sz w:val="22"/>
                <w:szCs w:val="22"/>
              </w:rPr>
              <w:t>1,080854</w:t>
            </w:r>
          </w:p>
        </w:tc>
        <w:tc>
          <w:tcPr>
            <w:tcW w:w="1462" w:type="dxa"/>
            <w:tcBorders>
              <w:top w:val="nil"/>
              <w:left w:val="nil"/>
              <w:bottom w:val="single" w:sz="4" w:space="0" w:color="auto"/>
              <w:right w:val="single" w:sz="4" w:space="0" w:color="auto"/>
            </w:tcBorders>
            <w:noWrap/>
            <w:vAlign w:val="center"/>
            <w:hideMark/>
          </w:tcPr>
          <w:p w14:paraId="4EF8A695" w14:textId="77777777" w:rsidR="00484FB1" w:rsidRPr="00015337" w:rsidRDefault="00484FB1" w:rsidP="00725F69">
            <w:pPr>
              <w:jc w:val="center"/>
              <w:rPr>
                <w:noProof w:val="0"/>
                <w:sz w:val="20"/>
                <w:szCs w:val="20"/>
                <w:lang w:eastAsia="uk-UA"/>
              </w:rPr>
            </w:pPr>
            <w:r w:rsidRPr="00015337">
              <w:rPr>
                <w:sz w:val="22"/>
                <w:szCs w:val="22"/>
              </w:rPr>
              <w:t>1,080854</w:t>
            </w:r>
          </w:p>
        </w:tc>
        <w:tc>
          <w:tcPr>
            <w:tcW w:w="1362" w:type="dxa"/>
            <w:tcBorders>
              <w:top w:val="nil"/>
              <w:left w:val="nil"/>
              <w:bottom w:val="single" w:sz="4" w:space="0" w:color="auto"/>
              <w:right w:val="single" w:sz="4" w:space="0" w:color="auto"/>
            </w:tcBorders>
            <w:noWrap/>
            <w:vAlign w:val="center"/>
            <w:hideMark/>
          </w:tcPr>
          <w:p w14:paraId="341B7E11" w14:textId="77777777" w:rsidR="00484FB1" w:rsidRPr="00015337" w:rsidRDefault="00484FB1" w:rsidP="00725F69">
            <w:pPr>
              <w:jc w:val="center"/>
              <w:rPr>
                <w:noProof w:val="0"/>
                <w:sz w:val="20"/>
                <w:szCs w:val="20"/>
                <w:lang w:eastAsia="uk-UA"/>
              </w:rPr>
            </w:pPr>
            <w:r w:rsidRPr="00015337">
              <w:rPr>
                <w:sz w:val="20"/>
                <w:szCs w:val="20"/>
              </w:rPr>
              <w:t>500</w:t>
            </w:r>
          </w:p>
        </w:tc>
      </w:tr>
      <w:tr w:rsidR="00484FB1" w:rsidRPr="00015337" w14:paraId="32A02DAD" w14:textId="77777777" w:rsidTr="00725F69">
        <w:trPr>
          <w:trHeight w:val="255"/>
          <w:jc w:val="center"/>
        </w:trPr>
        <w:tc>
          <w:tcPr>
            <w:tcW w:w="940" w:type="dxa"/>
            <w:tcBorders>
              <w:top w:val="nil"/>
              <w:left w:val="single" w:sz="4" w:space="0" w:color="auto"/>
              <w:bottom w:val="single" w:sz="4" w:space="0" w:color="auto"/>
              <w:right w:val="single" w:sz="4" w:space="0" w:color="auto"/>
            </w:tcBorders>
            <w:noWrap/>
            <w:vAlign w:val="center"/>
            <w:hideMark/>
          </w:tcPr>
          <w:p w14:paraId="6FAA8F87" w14:textId="77777777" w:rsidR="00484FB1" w:rsidRPr="00015337" w:rsidRDefault="00484FB1" w:rsidP="00725F69">
            <w:pPr>
              <w:jc w:val="center"/>
              <w:rPr>
                <w:noProof w:val="0"/>
                <w:sz w:val="20"/>
                <w:szCs w:val="20"/>
                <w:lang w:eastAsia="uk-UA"/>
              </w:rPr>
            </w:pPr>
            <w:r w:rsidRPr="00015337">
              <w:rPr>
                <w:sz w:val="20"/>
                <w:szCs w:val="20"/>
              </w:rPr>
              <w:t>Усього</w:t>
            </w:r>
          </w:p>
        </w:tc>
        <w:tc>
          <w:tcPr>
            <w:tcW w:w="820" w:type="dxa"/>
            <w:gridSpan w:val="2"/>
            <w:tcBorders>
              <w:top w:val="nil"/>
              <w:left w:val="nil"/>
              <w:bottom w:val="single" w:sz="4" w:space="0" w:color="auto"/>
              <w:right w:val="single" w:sz="4" w:space="0" w:color="auto"/>
            </w:tcBorders>
            <w:noWrap/>
            <w:vAlign w:val="center"/>
            <w:hideMark/>
          </w:tcPr>
          <w:p w14:paraId="7D512D1E" w14:textId="77777777" w:rsidR="00484FB1" w:rsidRPr="00015337" w:rsidRDefault="00484FB1" w:rsidP="00725F69">
            <w:pPr>
              <w:jc w:val="center"/>
              <w:rPr>
                <w:noProof w:val="0"/>
                <w:sz w:val="20"/>
                <w:szCs w:val="20"/>
                <w:lang w:eastAsia="uk-UA"/>
              </w:rPr>
            </w:pPr>
            <w:r w:rsidRPr="00015337">
              <w:rPr>
                <w:sz w:val="20"/>
                <w:szCs w:val="20"/>
              </w:rPr>
              <w:t> </w:t>
            </w:r>
          </w:p>
        </w:tc>
        <w:tc>
          <w:tcPr>
            <w:tcW w:w="4424" w:type="dxa"/>
            <w:gridSpan w:val="2"/>
            <w:tcBorders>
              <w:top w:val="nil"/>
              <w:left w:val="nil"/>
              <w:bottom w:val="single" w:sz="4" w:space="0" w:color="auto"/>
              <w:right w:val="nil"/>
            </w:tcBorders>
            <w:vAlign w:val="center"/>
            <w:hideMark/>
          </w:tcPr>
          <w:p w14:paraId="2E3CDA80" w14:textId="77777777" w:rsidR="00484FB1" w:rsidRPr="00015337" w:rsidRDefault="00484FB1" w:rsidP="00725F69">
            <w:pPr>
              <w:jc w:val="center"/>
              <w:rPr>
                <w:noProof w:val="0"/>
                <w:sz w:val="20"/>
                <w:szCs w:val="20"/>
                <w:lang w:eastAsia="uk-UA"/>
              </w:rPr>
            </w:pPr>
            <w:r w:rsidRPr="00015337">
              <w:rPr>
                <w:sz w:val="20"/>
                <w:szCs w:val="20"/>
              </w:rPr>
              <w:t> </w:t>
            </w:r>
          </w:p>
        </w:tc>
        <w:tc>
          <w:tcPr>
            <w:tcW w:w="1402" w:type="dxa"/>
            <w:tcBorders>
              <w:top w:val="nil"/>
              <w:left w:val="single" w:sz="4" w:space="0" w:color="auto"/>
              <w:bottom w:val="single" w:sz="4" w:space="0" w:color="auto"/>
              <w:right w:val="single" w:sz="4" w:space="0" w:color="auto"/>
            </w:tcBorders>
            <w:noWrap/>
            <w:vAlign w:val="center"/>
            <w:hideMark/>
          </w:tcPr>
          <w:p w14:paraId="6F972B0D" w14:textId="77777777" w:rsidR="00484FB1" w:rsidRPr="00015337" w:rsidRDefault="00484FB1" w:rsidP="00725F69">
            <w:pPr>
              <w:jc w:val="center"/>
              <w:rPr>
                <w:noProof w:val="0"/>
                <w:sz w:val="20"/>
                <w:szCs w:val="20"/>
                <w:lang w:eastAsia="uk-UA"/>
              </w:rPr>
            </w:pPr>
            <w:r w:rsidRPr="00015337">
              <w:rPr>
                <w:sz w:val="22"/>
                <w:szCs w:val="22"/>
              </w:rPr>
              <w:t>1,080854</w:t>
            </w:r>
          </w:p>
        </w:tc>
        <w:tc>
          <w:tcPr>
            <w:tcW w:w="1462" w:type="dxa"/>
            <w:tcBorders>
              <w:top w:val="nil"/>
              <w:left w:val="nil"/>
              <w:bottom w:val="single" w:sz="4" w:space="0" w:color="auto"/>
              <w:right w:val="single" w:sz="4" w:space="0" w:color="auto"/>
            </w:tcBorders>
            <w:noWrap/>
            <w:vAlign w:val="center"/>
            <w:hideMark/>
          </w:tcPr>
          <w:p w14:paraId="155B87AA" w14:textId="77777777" w:rsidR="00484FB1" w:rsidRPr="00015337" w:rsidRDefault="00484FB1" w:rsidP="00725F69">
            <w:pPr>
              <w:jc w:val="center"/>
              <w:rPr>
                <w:noProof w:val="0"/>
                <w:sz w:val="20"/>
                <w:szCs w:val="20"/>
                <w:lang w:eastAsia="uk-UA"/>
              </w:rPr>
            </w:pPr>
            <w:r w:rsidRPr="00015337">
              <w:rPr>
                <w:sz w:val="22"/>
                <w:szCs w:val="22"/>
              </w:rPr>
              <w:t>1,080854</w:t>
            </w:r>
          </w:p>
        </w:tc>
        <w:tc>
          <w:tcPr>
            <w:tcW w:w="1362" w:type="dxa"/>
            <w:tcBorders>
              <w:top w:val="nil"/>
              <w:left w:val="nil"/>
              <w:bottom w:val="single" w:sz="4" w:space="0" w:color="auto"/>
              <w:right w:val="single" w:sz="4" w:space="0" w:color="auto"/>
            </w:tcBorders>
            <w:noWrap/>
            <w:vAlign w:val="center"/>
            <w:hideMark/>
          </w:tcPr>
          <w:p w14:paraId="737034A2" w14:textId="77777777" w:rsidR="00484FB1" w:rsidRPr="00015337" w:rsidRDefault="00484FB1" w:rsidP="00725F69">
            <w:pPr>
              <w:jc w:val="center"/>
              <w:rPr>
                <w:noProof w:val="0"/>
                <w:sz w:val="20"/>
                <w:szCs w:val="20"/>
                <w:lang w:eastAsia="uk-UA"/>
              </w:rPr>
            </w:pPr>
          </w:p>
        </w:tc>
      </w:tr>
    </w:tbl>
    <w:p w14:paraId="46052562" w14:textId="77777777" w:rsidR="00484FB1" w:rsidRPr="00015337" w:rsidRDefault="00484FB1" w:rsidP="00484FB1">
      <w:pPr>
        <w:rPr>
          <w:lang w:val="en-US"/>
        </w:rPr>
      </w:pPr>
    </w:p>
    <w:p w14:paraId="4E77EAC8" w14:textId="77777777" w:rsidR="00484FB1" w:rsidRPr="00015337" w:rsidRDefault="00484FB1" w:rsidP="00484FB1">
      <w:pPr>
        <w:spacing w:line="276" w:lineRule="auto"/>
        <w:jc w:val="center"/>
        <w:rPr>
          <w:lang w:eastAsia="uk-UA"/>
        </w:rPr>
      </w:pPr>
      <w:r w:rsidRPr="00015337">
        <w:rPr>
          <w:lang w:eastAsia="uk-UA"/>
        </w:rPr>
        <w:br w:type="page"/>
      </w:r>
    </w:p>
    <w:p w14:paraId="6976CDC0" w14:textId="77777777" w:rsidR="00484FB1" w:rsidRPr="00015337" w:rsidRDefault="00484FB1" w:rsidP="00484FB1">
      <w:pPr>
        <w:rPr>
          <w:noProof w:val="0"/>
        </w:rPr>
      </w:pPr>
    </w:p>
    <w:p w14:paraId="0DC02974" w14:textId="77777777" w:rsidR="00484FB1" w:rsidRPr="00015337" w:rsidRDefault="00484FB1" w:rsidP="00484FB1">
      <w:pPr>
        <w:jc w:val="right"/>
      </w:pPr>
      <w:r w:rsidRPr="00015337">
        <w:t>Таблиця 6.4</w:t>
      </w:r>
    </w:p>
    <w:p w14:paraId="2002ED6E" w14:textId="77777777" w:rsidR="00484FB1" w:rsidRPr="00015337" w:rsidRDefault="00484FB1" w:rsidP="00484FB1">
      <w:pPr>
        <w:jc w:val="center"/>
        <w:rPr>
          <w:b/>
          <w:bCs/>
        </w:rPr>
      </w:pPr>
      <w:r w:rsidRPr="00015337">
        <w:rPr>
          <w:b/>
          <w:bCs/>
        </w:rPr>
        <w:t>Характеристика устаткування очистки газів</w:t>
      </w:r>
    </w:p>
    <w:p w14:paraId="2B5B67D5" w14:textId="77777777" w:rsidR="00484FB1" w:rsidRPr="00015337" w:rsidRDefault="00484FB1" w:rsidP="00484FB1">
      <w:pPr>
        <w:jc w:val="center"/>
        <w:rPr>
          <w:b/>
          <w:bCs/>
          <w:sz w:val="10"/>
        </w:rPr>
      </w:pPr>
    </w:p>
    <w:tbl>
      <w:tblPr>
        <w:tblW w:w="4999" w:type="pct"/>
        <w:tblInd w:w="2" w:type="dxa"/>
        <w:tblCellMar>
          <w:left w:w="0" w:type="dxa"/>
          <w:right w:w="0" w:type="dxa"/>
        </w:tblCellMar>
        <w:tblLook w:val="0000" w:firstRow="0" w:lastRow="0" w:firstColumn="0" w:lastColumn="0" w:noHBand="0" w:noVBand="0"/>
      </w:tblPr>
      <w:tblGrid>
        <w:gridCol w:w="549"/>
        <w:gridCol w:w="950"/>
        <w:gridCol w:w="447"/>
        <w:gridCol w:w="251"/>
        <w:gridCol w:w="924"/>
        <w:gridCol w:w="660"/>
        <w:gridCol w:w="670"/>
        <w:gridCol w:w="853"/>
        <w:gridCol w:w="888"/>
        <w:gridCol w:w="532"/>
        <w:gridCol w:w="849"/>
        <w:gridCol w:w="884"/>
        <w:gridCol w:w="528"/>
        <w:gridCol w:w="640"/>
      </w:tblGrid>
      <w:tr w:rsidR="00484FB1" w:rsidRPr="00015337" w14:paraId="0175BE82" w14:textId="77777777" w:rsidTr="00725F69">
        <w:trPr>
          <w:trHeight w:val="675"/>
        </w:trPr>
        <w:tc>
          <w:tcPr>
            <w:tcW w:w="28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CAB2C2B" w14:textId="77777777" w:rsidR="00484FB1" w:rsidRPr="00015337" w:rsidRDefault="00484FB1" w:rsidP="00725F69">
            <w:pPr>
              <w:jc w:val="center"/>
              <w:rPr>
                <w:sz w:val="18"/>
                <w:szCs w:val="18"/>
              </w:rPr>
            </w:pPr>
            <w:r w:rsidRPr="00015337">
              <w:rPr>
                <w:sz w:val="18"/>
                <w:szCs w:val="18"/>
              </w:rPr>
              <w:t>Номер джерела викиду</w:t>
            </w:r>
          </w:p>
        </w:tc>
        <w:tc>
          <w:tcPr>
            <w:tcW w:w="38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DCA6CFF" w14:textId="77777777" w:rsidR="00484FB1" w:rsidRPr="00015337" w:rsidRDefault="00484FB1" w:rsidP="00725F69">
            <w:pPr>
              <w:jc w:val="center"/>
              <w:rPr>
                <w:sz w:val="18"/>
                <w:szCs w:val="18"/>
              </w:rPr>
            </w:pPr>
            <w:r w:rsidRPr="00015337">
              <w:rPr>
                <w:sz w:val="18"/>
                <w:szCs w:val="18"/>
              </w:rPr>
              <w:t>Найменування  ГОУ</w:t>
            </w:r>
          </w:p>
        </w:tc>
        <w:tc>
          <w:tcPr>
            <w:tcW w:w="1286" w:type="pct"/>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9C46ABF" w14:textId="77777777" w:rsidR="00484FB1" w:rsidRPr="00015337" w:rsidRDefault="00484FB1" w:rsidP="00725F69">
            <w:pPr>
              <w:jc w:val="center"/>
              <w:rPr>
                <w:sz w:val="18"/>
                <w:szCs w:val="18"/>
              </w:rPr>
            </w:pPr>
            <w:r w:rsidRPr="00015337">
              <w:rPr>
                <w:sz w:val="18"/>
                <w:szCs w:val="18"/>
              </w:rPr>
              <w:t>Забруднюючі речовини, за якими проводиться газоочистка</w:t>
            </w:r>
          </w:p>
        </w:tc>
        <w:tc>
          <w:tcPr>
            <w:tcW w:w="339"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14:paraId="5F4001D1" w14:textId="77777777" w:rsidR="00484FB1" w:rsidRPr="00015337" w:rsidRDefault="00484FB1" w:rsidP="00725F69">
            <w:pPr>
              <w:jc w:val="center"/>
              <w:rPr>
                <w:sz w:val="18"/>
                <w:szCs w:val="18"/>
              </w:rPr>
            </w:pPr>
            <w:r w:rsidRPr="00015337">
              <w:rPr>
                <w:sz w:val="18"/>
                <w:szCs w:val="18"/>
              </w:rPr>
              <w:t>Ступень очищення</w:t>
            </w:r>
          </w:p>
        </w:tc>
        <w:tc>
          <w:tcPr>
            <w:tcW w:w="500"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14:paraId="3592A65D" w14:textId="77777777" w:rsidR="00484FB1" w:rsidRPr="00015337" w:rsidRDefault="00484FB1" w:rsidP="00725F69">
            <w:pPr>
              <w:jc w:val="center"/>
              <w:rPr>
                <w:sz w:val="18"/>
                <w:szCs w:val="18"/>
              </w:rPr>
            </w:pPr>
            <w:r w:rsidRPr="00015337">
              <w:rPr>
                <w:sz w:val="18"/>
                <w:szCs w:val="18"/>
              </w:rPr>
              <w:t>Назва та тип установки очистки газу</w:t>
            </w:r>
          </w:p>
        </w:tc>
        <w:tc>
          <w:tcPr>
            <w:tcW w:w="1015" w:type="pct"/>
            <w:gridSpan w:val="3"/>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14:paraId="560505CA" w14:textId="77777777" w:rsidR="00484FB1" w:rsidRPr="00015337" w:rsidRDefault="00484FB1" w:rsidP="00725F69">
            <w:pPr>
              <w:jc w:val="center"/>
              <w:rPr>
                <w:sz w:val="18"/>
                <w:szCs w:val="18"/>
              </w:rPr>
            </w:pPr>
            <w:r w:rsidRPr="00015337">
              <w:rPr>
                <w:sz w:val="18"/>
                <w:szCs w:val="18"/>
              </w:rPr>
              <w:t>На вході в ГОУ</w:t>
            </w:r>
          </w:p>
        </w:tc>
        <w:tc>
          <w:tcPr>
            <w:tcW w:w="928" w:type="pct"/>
            <w:gridSpan w:val="3"/>
            <w:tcBorders>
              <w:top w:val="single" w:sz="4" w:space="0" w:color="auto"/>
              <w:left w:val="single" w:sz="4" w:space="0" w:color="auto"/>
              <w:bottom w:val="single" w:sz="4" w:space="0" w:color="000000"/>
              <w:right w:val="single" w:sz="4" w:space="0" w:color="auto"/>
            </w:tcBorders>
            <w:vAlign w:val="center"/>
          </w:tcPr>
          <w:p w14:paraId="19BC0594" w14:textId="77777777" w:rsidR="00484FB1" w:rsidRPr="00015337" w:rsidRDefault="00484FB1" w:rsidP="00725F69">
            <w:pPr>
              <w:jc w:val="center"/>
              <w:rPr>
                <w:sz w:val="18"/>
                <w:szCs w:val="18"/>
              </w:rPr>
            </w:pPr>
            <w:r w:rsidRPr="00015337">
              <w:rPr>
                <w:sz w:val="18"/>
                <w:szCs w:val="18"/>
              </w:rPr>
              <w:t>На виході з ГОУ</w:t>
            </w:r>
          </w:p>
        </w:tc>
        <w:tc>
          <w:tcPr>
            <w:tcW w:w="263" w:type="pct"/>
            <w:vMerge w:val="restart"/>
            <w:tcBorders>
              <w:top w:val="single" w:sz="4" w:space="0" w:color="auto"/>
              <w:left w:val="single" w:sz="4" w:space="0" w:color="auto"/>
              <w:right w:val="single" w:sz="4" w:space="0" w:color="auto"/>
            </w:tcBorders>
            <w:vAlign w:val="center"/>
          </w:tcPr>
          <w:p w14:paraId="5D2EC785" w14:textId="77777777" w:rsidR="00484FB1" w:rsidRPr="00015337" w:rsidRDefault="00484FB1" w:rsidP="00725F69">
            <w:pPr>
              <w:jc w:val="center"/>
              <w:rPr>
                <w:sz w:val="18"/>
                <w:szCs w:val="18"/>
              </w:rPr>
            </w:pPr>
            <w:r w:rsidRPr="00015337">
              <w:rPr>
                <w:sz w:val="18"/>
                <w:szCs w:val="18"/>
              </w:rPr>
              <w:t>Ступінь очищення газу,</w:t>
            </w:r>
          </w:p>
          <w:p w14:paraId="66A92177" w14:textId="77777777" w:rsidR="00484FB1" w:rsidRPr="00015337" w:rsidRDefault="00484FB1" w:rsidP="00725F69">
            <w:pPr>
              <w:jc w:val="center"/>
              <w:rPr>
                <w:sz w:val="18"/>
                <w:szCs w:val="18"/>
              </w:rPr>
            </w:pPr>
            <w:r w:rsidRPr="00015337">
              <w:rPr>
                <w:sz w:val="18"/>
                <w:szCs w:val="18"/>
              </w:rPr>
              <w:t>%</w:t>
            </w:r>
          </w:p>
        </w:tc>
      </w:tr>
      <w:tr w:rsidR="00484FB1" w:rsidRPr="00015337" w14:paraId="4ABAF40D" w14:textId="77777777" w:rsidTr="00725F69">
        <w:trPr>
          <w:trHeight w:val="375"/>
        </w:trPr>
        <w:tc>
          <w:tcPr>
            <w:tcW w:w="280" w:type="pct"/>
            <w:vMerge/>
            <w:tcBorders>
              <w:top w:val="single" w:sz="4" w:space="0" w:color="auto"/>
              <w:left w:val="single" w:sz="4" w:space="0" w:color="auto"/>
              <w:bottom w:val="single" w:sz="4" w:space="0" w:color="auto"/>
              <w:right w:val="single" w:sz="4" w:space="0" w:color="auto"/>
            </w:tcBorders>
            <w:vAlign w:val="center"/>
          </w:tcPr>
          <w:p w14:paraId="1D1A2066" w14:textId="77777777" w:rsidR="00484FB1" w:rsidRPr="00015337" w:rsidRDefault="00484FB1" w:rsidP="00725F69">
            <w:pPr>
              <w:jc w:val="center"/>
              <w:rPr>
                <w:sz w:val="18"/>
                <w:szCs w:val="18"/>
              </w:rPr>
            </w:pPr>
          </w:p>
        </w:tc>
        <w:tc>
          <w:tcPr>
            <w:tcW w:w="389" w:type="pct"/>
            <w:vMerge/>
            <w:tcBorders>
              <w:top w:val="single" w:sz="4" w:space="0" w:color="auto"/>
              <w:left w:val="single" w:sz="4" w:space="0" w:color="auto"/>
              <w:bottom w:val="single" w:sz="4" w:space="0" w:color="auto"/>
              <w:right w:val="single" w:sz="4" w:space="0" w:color="auto"/>
            </w:tcBorders>
            <w:vAlign w:val="center"/>
          </w:tcPr>
          <w:p w14:paraId="0E59B21D" w14:textId="77777777" w:rsidR="00484FB1" w:rsidRPr="00015337" w:rsidRDefault="00484FB1" w:rsidP="00725F69">
            <w:pPr>
              <w:jc w:val="center"/>
              <w:rPr>
                <w:sz w:val="18"/>
                <w:szCs w:val="18"/>
              </w:rPr>
            </w:pPr>
          </w:p>
        </w:tc>
        <w:tc>
          <w:tcPr>
            <w:tcW w:w="536" w:type="pct"/>
            <w:tcBorders>
              <w:top w:val="single" w:sz="4" w:space="0" w:color="auto"/>
              <w:left w:val="single" w:sz="4" w:space="0" w:color="auto"/>
              <w:bottom w:val="single" w:sz="4" w:space="0" w:color="auto"/>
              <w:right w:val="single" w:sz="4" w:space="0" w:color="auto"/>
            </w:tcBorders>
            <w:vAlign w:val="center"/>
          </w:tcPr>
          <w:p w14:paraId="2212C556" w14:textId="77777777" w:rsidR="00484FB1" w:rsidRPr="00015337" w:rsidRDefault="00484FB1" w:rsidP="00725F69">
            <w:pPr>
              <w:jc w:val="center"/>
              <w:rPr>
                <w:sz w:val="18"/>
                <w:szCs w:val="18"/>
              </w:rPr>
            </w:pPr>
            <w:r w:rsidRPr="00015337">
              <w:rPr>
                <w:sz w:val="18"/>
                <w:szCs w:val="18"/>
              </w:rPr>
              <w:t>CAS N/CAS</w:t>
            </w:r>
          </w:p>
        </w:tc>
        <w:tc>
          <w:tcPr>
            <w:tcW w:w="192" w:type="pct"/>
            <w:tcBorders>
              <w:top w:val="nil"/>
              <w:left w:val="nil"/>
              <w:bottom w:val="single" w:sz="4" w:space="0" w:color="auto"/>
              <w:right w:val="single" w:sz="4" w:space="0" w:color="auto"/>
            </w:tcBorders>
            <w:tcMar>
              <w:top w:w="15" w:type="dxa"/>
              <w:left w:w="15" w:type="dxa"/>
              <w:bottom w:w="0" w:type="dxa"/>
              <w:right w:w="15" w:type="dxa"/>
            </w:tcMar>
            <w:vAlign w:val="center"/>
          </w:tcPr>
          <w:p w14:paraId="45293851" w14:textId="77777777" w:rsidR="00484FB1" w:rsidRPr="00015337" w:rsidRDefault="00484FB1" w:rsidP="00725F69">
            <w:pPr>
              <w:jc w:val="center"/>
              <w:rPr>
                <w:sz w:val="18"/>
                <w:szCs w:val="18"/>
              </w:rPr>
            </w:pPr>
            <w:r w:rsidRPr="00015337">
              <w:rPr>
                <w:sz w:val="18"/>
                <w:szCs w:val="18"/>
              </w:rPr>
              <w:t>код</w:t>
            </w:r>
          </w:p>
        </w:tc>
        <w:tc>
          <w:tcPr>
            <w:tcW w:w="557" w:type="pct"/>
            <w:tcBorders>
              <w:top w:val="nil"/>
              <w:left w:val="nil"/>
              <w:bottom w:val="single" w:sz="4" w:space="0" w:color="auto"/>
              <w:right w:val="single" w:sz="4" w:space="0" w:color="auto"/>
            </w:tcBorders>
            <w:tcMar>
              <w:top w:w="15" w:type="dxa"/>
              <w:left w:w="15" w:type="dxa"/>
              <w:bottom w:w="0" w:type="dxa"/>
              <w:right w:w="15" w:type="dxa"/>
            </w:tcMar>
            <w:vAlign w:val="center"/>
          </w:tcPr>
          <w:p w14:paraId="596242DE" w14:textId="77777777" w:rsidR="00484FB1" w:rsidRPr="00015337" w:rsidRDefault="00484FB1" w:rsidP="00725F69">
            <w:pPr>
              <w:jc w:val="center"/>
              <w:rPr>
                <w:sz w:val="18"/>
                <w:szCs w:val="18"/>
              </w:rPr>
            </w:pPr>
            <w:r w:rsidRPr="00015337">
              <w:rPr>
                <w:sz w:val="18"/>
                <w:szCs w:val="18"/>
              </w:rPr>
              <w:t>найменування</w:t>
            </w:r>
          </w:p>
        </w:tc>
        <w:tc>
          <w:tcPr>
            <w:tcW w:w="339" w:type="pct"/>
            <w:vMerge/>
            <w:tcBorders>
              <w:top w:val="single" w:sz="4" w:space="0" w:color="auto"/>
              <w:left w:val="single" w:sz="4" w:space="0" w:color="auto"/>
              <w:bottom w:val="single" w:sz="4" w:space="0" w:color="000000"/>
              <w:right w:val="single" w:sz="4" w:space="0" w:color="auto"/>
            </w:tcBorders>
            <w:vAlign w:val="center"/>
          </w:tcPr>
          <w:p w14:paraId="29AC3317" w14:textId="77777777" w:rsidR="00484FB1" w:rsidRPr="00015337" w:rsidRDefault="00484FB1" w:rsidP="00725F69">
            <w:pPr>
              <w:jc w:val="center"/>
              <w:rPr>
                <w:sz w:val="18"/>
                <w:szCs w:val="18"/>
              </w:rPr>
            </w:pPr>
          </w:p>
        </w:tc>
        <w:tc>
          <w:tcPr>
            <w:tcW w:w="500" w:type="pct"/>
            <w:vMerge/>
            <w:tcBorders>
              <w:top w:val="single" w:sz="4" w:space="0" w:color="auto"/>
              <w:left w:val="single" w:sz="4" w:space="0" w:color="auto"/>
              <w:bottom w:val="single" w:sz="4" w:space="0" w:color="000000"/>
              <w:right w:val="single" w:sz="4" w:space="0" w:color="auto"/>
            </w:tcBorders>
            <w:vAlign w:val="center"/>
          </w:tcPr>
          <w:p w14:paraId="4E30B72C" w14:textId="77777777" w:rsidR="00484FB1" w:rsidRPr="00015337" w:rsidRDefault="00484FB1" w:rsidP="00725F69">
            <w:pPr>
              <w:jc w:val="center"/>
              <w:rPr>
                <w:sz w:val="18"/>
                <w:szCs w:val="18"/>
              </w:rPr>
            </w:pPr>
          </w:p>
        </w:tc>
        <w:tc>
          <w:tcPr>
            <w:tcW w:w="405" w:type="pct"/>
            <w:tcBorders>
              <w:top w:val="single" w:sz="4" w:space="0" w:color="auto"/>
              <w:left w:val="single" w:sz="4" w:space="0" w:color="auto"/>
              <w:bottom w:val="single" w:sz="4" w:space="0" w:color="000000"/>
              <w:right w:val="single" w:sz="4" w:space="0" w:color="auto"/>
            </w:tcBorders>
            <w:vAlign w:val="center"/>
          </w:tcPr>
          <w:p w14:paraId="3DEFE734" w14:textId="77777777" w:rsidR="00484FB1" w:rsidRPr="00015337" w:rsidRDefault="00484FB1" w:rsidP="00725F69">
            <w:pPr>
              <w:jc w:val="center"/>
              <w:rPr>
                <w:sz w:val="18"/>
                <w:szCs w:val="18"/>
              </w:rPr>
            </w:pPr>
            <w:r w:rsidRPr="00015337">
              <w:rPr>
                <w:sz w:val="18"/>
                <w:szCs w:val="18"/>
              </w:rPr>
              <w:t>об`ємна витрата</w:t>
            </w:r>
          </w:p>
          <w:p w14:paraId="37859606" w14:textId="77777777" w:rsidR="00484FB1" w:rsidRPr="00015337" w:rsidRDefault="00484FB1" w:rsidP="00725F69">
            <w:pPr>
              <w:jc w:val="center"/>
              <w:rPr>
                <w:sz w:val="18"/>
                <w:szCs w:val="18"/>
              </w:rPr>
            </w:pPr>
            <w:r w:rsidRPr="00015337">
              <w:rPr>
                <w:sz w:val="18"/>
                <w:szCs w:val="18"/>
              </w:rPr>
              <w:t>газопилового потоку,</w:t>
            </w:r>
          </w:p>
          <w:p w14:paraId="1AD93FBF" w14:textId="77777777" w:rsidR="00484FB1" w:rsidRPr="00015337" w:rsidRDefault="00484FB1" w:rsidP="00725F69">
            <w:pPr>
              <w:jc w:val="center"/>
              <w:rPr>
                <w:sz w:val="18"/>
                <w:szCs w:val="18"/>
              </w:rPr>
            </w:pPr>
            <w:r w:rsidRPr="00015337">
              <w:rPr>
                <w:sz w:val="18"/>
                <w:szCs w:val="18"/>
              </w:rPr>
              <w:t>м3/с</w:t>
            </w:r>
          </w:p>
        </w:tc>
        <w:tc>
          <w:tcPr>
            <w:tcW w:w="394" w:type="pct"/>
            <w:tcBorders>
              <w:top w:val="single" w:sz="4" w:space="0" w:color="auto"/>
              <w:left w:val="single" w:sz="4" w:space="0" w:color="auto"/>
              <w:bottom w:val="single" w:sz="4" w:space="0" w:color="000000"/>
              <w:right w:val="single" w:sz="4" w:space="0" w:color="auto"/>
            </w:tcBorders>
            <w:vAlign w:val="center"/>
          </w:tcPr>
          <w:p w14:paraId="1B6F3484" w14:textId="77777777" w:rsidR="00484FB1" w:rsidRPr="00015337" w:rsidRDefault="00484FB1" w:rsidP="00725F69">
            <w:pPr>
              <w:jc w:val="center"/>
              <w:rPr>
                <w:sz w:val="18"/>
                <w:szCs w:val="18"/>
              </w:rPr>
            </w:pPr>
            <w:r w:rsidRPr="00015337">
              <w:rPr>
                <w:sz w:val="18"/>
                <w:szCs w:val="18"/>
              </w:rPr>
              <w:t>масова концентрація, мг/м3</w:t>
            </w:r>
          </w:p>
        </w:tc>
        <w:tc>
          <w:tcPr>
            <w:tcW w:w="217" w:type="pct"/>
            <w:tcBorders>
              <w:top w:val="single" w:sz="4" w:space="0" w:color="auto"/>
              <w:left w:val="single" w:sz="4" w:space="0" w:color="auto"/>
              <w:bottom w:val="single" w:sz="4" w:space="0" w:color="000000"/>
              <w:right w:val="single" w:sz="4" w:space="0" w:color="auto"/>
            </w:tcBorders>
            <w:vAlign w:val="center"/>
          </w:tcPr>
          <w:p w14:paraId="143E734A" w14:textId="77777777" w:rsidR="00484FB1" w:rsidRPr="00015337" w:rsidRDefault="00484FB1" w:rsidP="00725F69">
            <w:pPr>
              <w:jc w:val="center"/>
              <w:rPr>
                <w:sz w:val="18"/>
                <w:szCs w:val="18"/>
              </w:rPr>
            </w:pPr>
            <w:r w:rsidRPr="00015337">
              <w:rPr>
                <w:sz w:val="18"/>
                <w:szCs w:val="18"/>
              </w:rPr>
              <w:t>масова витрата, г/с</w:t>
            </w:r>
          </w:p>
        </w:tc>
        <w:tc>
          <w:tcPr>
            <w:tcW w:w="349" w:type="pct"/>
            <w:tcBorders>
              <w:top w:val="single" w:sz="4" w:space="0" w:color="auto"/>
              <w:left w:val="single" w:sz="4" w:space="0" w:color="auto"/>
              <w:bottom w:val="single" w:sz="4" w:space="0" w:color="000000"/>
              <w:right w:val="single" w:sz="4" w:space="0" w:color="auto"/>
            </w:tcBorders>
            <w:vAlign w:val="center"/>
          </w:tcPr>
          <w:p w14:paraId="3AD98E5D" w14:textId="77777777" w:rsidR="00484FB1" w:rsidRPr="00015337" w:rsidRDefault="00484FB1" w:rsidP="00725F69">
            <w:pPr>
              <w:jc w:val="center"/>
              <w:rPr>
                <w:sz w:val="18"/>
                <w:szCs w:val="18"/>
              </w:rPr>
            </w:pPr>
            <w:r w:rsidRPr="00015337">
              <w:rPr>
                <w:sz w:val="18"/>
                <w:szCs w:val="18"/>
              </w:rPr>
              <w:t>об`ємна витрата</w:t>
            </w:r>
          </w:p>
          <w:p w14:paraId="47374D44" w14:textId="77777777" w:rsidR="00484FB1" w:rsidRPr="00015337" w:rsidRDefault="00484FB1" w:rsidP="00725F69">
            <w:pPr>
              <w:jc w:val="center"/>
              <w:rPr>
                <w:sz w:val="18"/>
                <w:szCs w:val="18"/>
              </w:rPr>
            </w:pPr>
            <w:r w:rsidRPr="00015337">
              <w:rPr>
                <w:sz w:val="18"/>
                <w:szCs w:val="18"/>
              </w:rPr>
              <w:t>газопилового потоку,</w:t>
            </w:r>
          </w:p>
          <w:p w14:paraId="2F9C0E7C" w14:textId="77777777" w:rsidR="00484FB1" w:rsidRPr="00015337" w:rsidRDefault="00484FB1" w:rsidP="00725F69">
            <w:pPr>
              <w:jc w:val="center"/>
              <w:rPr>
                <w:sz w:val="18"/>
                <w:szCs w:val="18"/>
              </w:rPr>
            </w:pPr>
            <w:r w:rsidRPr="00015337">
              <w:rPr>
                <w:sz w:val="18"/>
                <w:szCs w:val="18"/>
              </w:rPr>
              <w:t>м3/с</w:t>
            </w:r>
          </w:p>
        </w:tc>
        <w:tc>
          <w:tcPr>
            <w:tcW w:w="363" w:type="pct"/>
            <w:tcBorders>
              <w:top w:val="single" w:sz="4" w:space="0" w:color="auto"/>
              <w:left w:val="single" w:sz="4" w:space="0" w:color="auto"/>
              <w:bottom w:val="single" w:sz="4" w:space="0" w:color="000000"/>
              <w:right w:val="single" w:sz="4" w:space="0" w:color="auto"/>
            </w:tcBorders>
            <w:vAlign w:val="center"/>
          </w:tcPr>
          <w:p w14:paraId="10E46A4A" w14:textId="77777777" w:rsidR="00484FB1" w:rsidRPr="00015337" w:rsidRDefault="00484FB1" w:rsidP="00725F69">
            <w:pPr>
              <w:jc w:val="center"/>
              <w:rPr>
                <w:sz w:val="18"/>
                <w:szCs w:val="18"/>
              </w:rPr>
            </w:pPr>
            <w:r w:rsidRPr="00015337">
              <w:rPr>
                <w:sz w:val="18"/>
                <w:szCs w:val="18"/>
              </w:rPr>
              <w:t>масова концентрація, мг/м3</w:t>
            </w:r>
          </w:p>
        </w:tc>
        <w:tc>
          <w:tcPr>
            <w:tcW w:w="217" w:type="pct"/>
            <w:tcBorders>
              <w:top w:val="single" w:sz="4" w:space="0" w:color="auto"/>
              <w:left w:val="single" w:sz="4" w:space="0" w:color="auto"/>
              <w:bottom w:val="single" w:sz="4" w:space="0" w:color="000000"/>
              <w:right w:val="single" w:sz="4" w:space="0" w:color="auto"/>
            </w:tcBorders>
            <w:vAlign w:val="center"/>
          </w:tcPr>
          <w:p w14:paraId="25CE580D" w14:textId="77777777" w:rsidR="00484FB1" w:rsidRPr="00015337" w:rsidRDefault="00484FB1" w:rsidP="00725F69">
            <w:pPr>
              <w:jc w:val="center"/>
              <w:rPr>
                <w:sz w:val="18"/>
                <w:szCs w:val="18"/>
              </w:rPr>
            </w:pPr>
            <w:r w:rsidRPr="00015337">
              <w:rPr>
                <w:sz w:val="18"/>
                <w:szCs w:val="18"/>
              </w:rPr>
              <w:t>масова витрата, г/с</w:t>
            </w:r>
          </w:p>
        </w:tc>
        <w:tc>
          <w:tcPr>
            <w:tcW w:w="263" w:type="pct"/>
            <w:vMerge/>
            <w:tcBorders>
              <w:left w:val="single" w:sz="4" w:space="0" w:color="auto"/>
              <w:bottom w:val="single" w:sz="4" w:space="0" w:color="000000"/>
              <w:right w:val="single" w:sz="4" w:space="0" w:color="auto"/>
            </w:tcBorders>
          </w:tcPr>
          <w:p w14:paraId="7814A2EA" w14:textId="77777777" w:rsidR="00484FB1" w:rsidRPr="00015337" w:rsidRDefault="00484FB1" w:rsidP="00725F69">
            <w:pPr>
              <w:jc w:val="center"/>
              <w:rPr>
                <w:sz w:val="18"/>
                <w:szCs w:val="18"/>
              </w:rPr>
            </w:pPr>
          </w:p>
        </w:tc>
      </w:tr>
      <w:tr w:rsidR="00484FB1" w:rsidRPr="00015337" w14:paraId="1695ADB5" w14:textId="77777777" w:rsidTr="00725F69">
        <w:trPr>
          <w:trHeight w:val="81"/>
        </w:trPr>
        <w:tc>
          <w:tcPr>
            <w:tcW w:w="280" w:type="pct"/>
            <w:tcBorders>
              <w:top w:val="nil"/>
              <w:left w:val="single" w:sz="4" w:space="0" w:color="auto"/>
              <w:bottom w:val="single" w:sz="4" w:space="0" w:color="auto"/>
              <w:right w:val="single" w:sz="4" w:space="0" w:color="auto"/>
            </w:tcBorders>
            <w:tcMar>
              <w:top w:w="15" w:type="dxa"/>
              <w:left w:w="15" w:type="dxa"/>
              <w:bottom w:w="0" w:type="dxa"/>
              <w:right w:w="15" w:type="dxa"/>
            </w:tcMar>
          </w:tcPr>
          <w:p w14:paraId="0131791C" w14:textId="77777777" w:rsidR="00484FB1" w:rsidRPr="00015337" w:rsidRDefault="00484FB1" w:rsidP="00725F69">
            <w:pPr>
              <w:jc w:val="center"/>
              <w:rPr>
                <w:sz w:val="16"/>
                <w:szCs w:val="18"/>
              </w:rPr>
            </w:pPr>
            <w:r w:rsidRPr="00015337">
              <w:rPr>
                <w:sz w:val="16"/>
                <w:szCs w:val="18"/>
              </w:rPr>
              <w:t>1</w:t>
            </w:r>
          </w:p>
        </w:tc>
        <w:tc>
          <w:tcPr>
            <w:tcW w:w="389" w:type="pct"/>
            <w:tcBorders>
              <w:top w:val="nil"/>
              <w:left w:val="nil"/>
              <w:bottom w:val="single" w:sz="4" w:space="0" w:color="auto"/>
              <w:right w:val="single" w:sz="4" w:space="0" w:color="auto"/>
            </w:tcBorders>
            <w:tcMar>
              <w:top w:w="15" w:type="dxa"/>
              <w:left w:w="15" w:type="dxa"/>
              <w:bottom w:w="0" w:type="dxa"/>
              <w:right w:w="15" w:type="dxa"/>
            </w:tcMar>
          </w:tcPr>
          <w:p w14:paraId="61FFC73D" w14:textId="77777777" w:rsidR="00484FB1" w:rsidRPr="00015337" w:rsidRDefault="00484FB1" w:rsidP="00725F69">
            <w:pPr>
              <w:jc w:val="center"/>
              <w:rPr>
                <w:sz w:val="16"/>
                <w:szCs w:val="18"/>
              </w:rPr>
            </w:pPr>
            <w:r w:rsidRPr="00015337">
              <w:rPr>
                <w:sz w:val="16"/>
                <w:szCs w:val="18"/>
              </w:rPr>
              <w:t>2</w:t>
            </w:r>
          </w:p>
        </w:tc>
        <w:tc>
          <w:tcPr>
            <w:tcW w:w="536" w:type="pct"/>
            <w:tcBorders>
              <w:top w:val="nil"/>
              <w:left w:val="nil"/>
              <w:bottom w:val="single" w:sz="4" w:space="0" w:color="auto"/>
              <w:right w:val="single" w:sz="4" w:space="0" w:color="auto"/>
            </w:tcBorders>
            <w:tcMar>
              <w:top w:w="15" w:type="dxa"/>
              <w:left w:w="15" w:type="dxa"/>
              <w:bottom w:w="0" w:type="dxa"/>
              <w:right w:w="15" w:type="dxa"/>
            </w:tcMar>
          </w:tcPr>
          <w:p w14:paraId="2C8B6579" w14:textId="77777777" w:rsidR="00484FB1" w:rsidRPr="00015337" w:rsidRDefault="00484FB1" w:rsidP="00725F69">
            <w:pPr>
              <w:jc w:val="center"/>
              <w:rPr>
                <w:sz w:val="16"/>
                <w:szCs w:val="18"/>
              </w:rPr>
            </w:pPr>
            <w:r w:rsidRPr="00015337">
              <w:rPr>
                <w:sz w:val="16"/>
                <w:szCs w:val="18"/>
              </w:rPr>
              <w:t>3</w:t>
            </w:r>
          </w:p>
        </w:tc>
        <w:tc>
          <w:tcPr>
            <w:tcW w:w="192" w:type="pct"/>
            <w:tcBorders>
              <w:top w:val="nil"/>
              <w:left w:val="nil"/>
              <w:bottom w:val="single" w:sz="4" w:space="0" w:color="auto"/>
              <w:right w:val="single" w:sz="4" w:space="0" w:color="auto"/>
            </w:tcBorders>
            <w:tcMar>
              <w:top w:w="15" w:type="dxa"/>
              <w:left w:w="15" w:type="dxa"/>
              <w:bottom w:w="0" w:type="dxa"/>
              <w:right w:w="15" w:type="dxa"/>
            </w:tcMar>
          </w:tcPr>
          <w:p w14:paraId="7AC0B0FD" w14:textId="77777777" w:rsidR="00484FB1" w:rsidRPr="00015337" w:rsidRDefault="00484FB1" w:rsidP="00725F69">
            <w:pPr>
              <w:jc w:val="center"/>
              <w:rPr>
                <w:sz w:val="16"/>
                <w:szCs w:val="18"/>
              </w:rPr>
            </w:pPr>
            <w:r w:rsidRPr="00015337">
              <w:rPr>
                <w:sz w:val="16"/>
                <w:szCs w:val="18"/>
              </w:rPr>
              <w:t>4</w:t>
            </w:r>
          </w:p>
        </w:tc>
        <w:tc>
          <w:tcPr>
            <w:tcW w:w="557" w:type="pct"/>
            <w:tcBorders>
              <w:top w:val="nil"/>
              <w:left w:val="nil"/>
              <w:bottom w:val="single" w:sz="4" w:space="0" w:color="auto"/>
              <w:right w:val="single" w:sz="4" w:space="0" w:color="auto"/>
            </w:tcBorders>
            <w:tcMar>
              <w:top w:w="15" w:type="dxa"/>
              <w:left w:w="15" w:type="dxa"/>
              <w:bottom w:w="0" w:type="dxa"/>
              <w:right w:w="15" w:type="dxa"/>
            </w:tcMar>
          </w:tcPr>
          <w:p w14:paraId="4D52D88A" w14:textId="77777777" w:rsidR="00484FB1" w:rsidRPr="00015337" w:rsidRDefault="00484FB1" w:rsidP="00725F69">
            <w:pPr>
              <w:jc w:val="center"/>
              <w:rPr>
                <w:sz w:val="16"/>
                <w:szCs w:val="18"/>
              </w:rPr>
            </w:pPr>
            <w:r w:rsidRPr="00015337">
              <w:rPr>
                <w:sz w:val="16"/>
                <w:szCs w:val="18"/>
              </w:rPr>
              <w:t>5</w:t>
            </w:r>
          </w:p>
        </w:tc>
        <w:tc>
          <w:tcPr>
            <w:tcW w:w="339" w:type="pct"/>
            <w:tcBorders>
              <w:top w:val="nil"/>
              <w:left w:val="nil"/>
              <w:bottom w:val="single" w:sz="4" w:space="0" w:color="auto"/>
              <w:right w:val="single" w:sz="4" w:space="0" w:color="auto"/>
            </w:tcBorders>
            <w:tcMar>
              <w:top w:w="15" w:type="dxa"/>
              <w:left w:w="15" w:type="dxa"/>
              <w:bottom w:w="0" w:type="dxa"/>
              <w:right w:w="15" w:type="dxa"/>
            </w:tcMar>
          </w:tcPr>
          <w:p w14:paraId="7E49FF12" w14:textId="77777777" w:rsidR="00484FB1" w:rsidRPr="00015337" w:rsidRDefault="00484FB1" w:rsidP="00725F69">
            <w:pPr>
              <w:jc w:val="center"/>
              <w:rPr>
                <w:sz w:val="16"/>
                <w:szCs w:val="18"/>
              </w:rPr>
            </w:pPr>
            <w:r w:rsidRPr="00015337">
              <w:rPr>
                <w:sz w:val="16"/>
                <w:szCs w:val="18"/>
              </w:rPr>
              <w:t>6</w:t>
            </w:r>
          </w:p>
        </w:tc>
        <w:tc>
          <w:tcPr>
            <w:tcW w:w="500" w:type="pct"/>
            <w:tcBorders>
              <w:top w:val="nil"/>
              <w:left w:val="nil"/>
              <w:bottom w:val="single" w:sz="4" w:space="0" w:color="auto"/>
              <w:right w:val="single" w:sz="4" w:space="0" w:color="auto"/>
            </w:tcBorders>
            <w:tcMar>
              <w:top w:w="15" w:type="dxa"/>
              <w:left w:w="15" w:type="dxa"/>
              <w:bottom w:w="0" w:type="dxa"/>
              <w:right w:w="15" w:type="dxa"/>
            </w:tcMar>
          </w:tcPr>
          <w:p w14:paraId="77CB46AD" w14:textId="77777777" w:rsidR="00484FB1" w:rsidRPr="00015337" w:rsidRDefault="00484FB1" w:rsidP="00725F69">
            <w:pPr>
              <w:jc w:val="center"/>
              <w:rPr>
                <w:sz w:val="16"/>
                <w:szCs w:val="18"/>
              </w:rPr>
            </w:pPr>
            <w:r w:rsidRPr="00015337">
              <w:rPr>
                <w:sz w:val="16"/>
                <w:szCs w:val="18"/>
              </w:rPr>
              <w:t>7</w:t>
            </w:r>
          </w:p>
        </w:tc>
        <w:tc>
          <w:tcPr>
            <w:tcW w:w="405" w:type="pct"/>
            <w:tcBorders>
              <w:top w:val="nil"/>
              <w:left w:val="nil"/>
              <w:bottom w:val="single" w:sz="4" w:space="0" w:color="auto"/>
              <w:right w:val="single" w:sz="4" w:space="0" w:color="auto"/>
            </w:tcBorders>
            <w:tcMar>
              <w:top w:w="15" w:type="dxa"/>
              <w:left w:w="15" w:type="dxa"/>
              <w:bottom w:w="0" w:type="dxa"/>
              <w:right w:w="15" w:type="dxa"/>
            </w:tcMar>
          </w:tcPr>
          <w:p w14:paraId="4C6365D7" w14:textId="77777777" w:rsidR="00484FB1" w:rsidRPr="00015337" w:rsidRDefault="00484FB1" w:rsidP="00725F69">
            <w:pPr>
              <w:jc w:val="center"/>
              <w:rPr>
                <w:sz w:val="16"/>
                <w:szCs w:val="18"/>
              </w:rPr>
            </w:pPr>
            <w:r w:rsidRPr="00015337">
              <w:rPr>
                <w:sz w:val="16"/>
                <w:szCs w:val="18"/>
              </w:rPr>
              <w:t>8</w:t>
            </w:r>
          </w:p>
        </w:tc>
        <w:tc>
          <w:tcPr>
            <w:tcW w:w="394" w:type="pct"/>
            <w:tcBorders>
              <w:top w:val="nil"/>
              <w:left w:val="nil"/>
              <w:bottom w:val="single" w:sz="4" w:space="0" w:color="auto"/>
              <w:right w:val="single" w:sz="4" w:space="0" w:color="auto"/>
            </w:tcBorders>
            <w:tcMar>
              <w:top w:w="15" w:type="dxa"/>
              <w:left w:w="15" w:type="dxa"/>
              <w:bottom w:w="0" w:type="dxa"/>
              <w:right w:w="15" w:type="dxa"/>
            </w:tcMar>
          </w:tcPr>
          <w:p w14:paraId="1C46C0D9" w14:textId="77777777" w:rsidR="00484FB1" w:rsidRPr="00015337" w:rsidRDefault="00484FB1" w:rsidP="00725F69">
            <w:pPr>
              <w:jc w:val="center"/>
              <w:rPr>
                <w:sz w:val="16"/>
                <w:szCs w:val="18"/>
              </w:rPr>
            </w:pPr>
            <w:r w:rsidRPr="00015337">
              <w:rPr>
                <w:sz w:val="16"/>
                <w:szCs w:val="18"/>
              </w:rPr>
              <w:t>9</w:t>
            </w:r>
          </w:p>
        </w:tc>
        <w:tc>
          <w:tcPr>
            <w:tcW w:w="217" w:type="pct"/>
            <w:tcBorders>
              <w:top w:val="nil"/>
              <w:left w:val="nil"/>
              <w:bottom w:val="single" w:sz="4" w:space="0" w:color="auto"/>
              <w:right w:val="single" w:sz="4" w:space="0" w:color="auto"/>
            </w:tcBorders>
            <w:tcMar>
              <w:top w:w="15" w:type="dxa"/>
              <w:left w:w="15" w:type="dxa"/>
              <w:bottom w:w="0" w:type="dxa"/>
              <w:right w:w="15" w:type="dxa"/>
            </w:tcMar>
          </w:tcPr>
          <w:p w14:paraId="61611335" w14:textId="77777777" w:rsidR="00484FB1" w:rsidRPr="00015337" w:rsidRDefault="00484FB1" w:rsidP="00725F69">
            <w:pPr>
              <w:jc w:val="center"/>
              <w:rPr>
                <w:sz w:val="16"/>
                <w:szCs w:val="18"/>
              </w:rPr>
            </w:pPr>
            <w:r w:rsidRPr="00015337">
              <w:rPr>
                <w:sz w:val="16"/>
                <w:szCs w:val="18"/>
              </w:rPr>
              <w:t>10</w:t>
            </w:r>
          </w:p>
        </w:tc>
        <w:tc>
          <w:tcPr>
            <w:tcW w:w="349" w:type="pct"/>
            <w:tcBorders>
              <w:top w:val="nil"/>
              <w:left w:val="nil"/>
              <w:bottom w:val="single" w:sz="4" w:space="0" w:color="auto"/>
              <w:right w:val="single" w:sz="4" w:space="0" w:color="auto"/>
            </w:tcBorders>
          </w:tcPr>
          <w:p w14:paraId="642AB1F1" w14:textId="77777777" w:rsidR="00484FB1" w:rsidRPr="00015337" w:rsidRDefault="00484FB1" w:rsidP="00725F69">
            <w:pPr>
              <w:jc w:val="center"/>
              <w:rPr>
                <w:sz w:val="16"/>
                <w:szCs w:val="18"/>
              </w:rPr>
            </w:pPr>
            <w:r w:rsidRPr="00015337">
              <w:rPr>
                <w:sz w:val="16"/>
                <w:szCs w:val="18"/>
              </w:rPr>
              <w:t>11</w:t>
            </w:r>
          </w:p>
        </w:tc>
        <w:tc>
          <w:tcPr>
            <w:tcW w:w="363" w:type="pct"/>
            <w:tcBorders>
              <w:top w:val="nil"/>
              <w:left w:val="nil"/>
              <w:bottom w:val="single" w:sz="4" w:space="0" w:color="auto"/>
              <w:right w:val="single" w:sz="4" w:space="0" w:color="auto"/>
            </w:tcBorders>
          </w:tcPr>
          <w:p w14:paraId="54F954A6" w14:textId="77777777" w:rsidR="00484FB1" w:rsidRPr="00015337" w:rsidRDefault="00484FB1" w:rsidP="00725F69">
            <w:pPr>
              <w:jc w:val="center"/>
              <w:rPr>
                <w:sz w:val="16"/>
                <w:szCs w:val="18"/>
              </w:rPr>
            </w:pPr>
            <w:r w:rsidRPr="00015337">
              <w:rPr>
                <w:sz w:val="16"/>
                <w:szCs w:val="18"/>
              </w:rPr>
              <w:t>12</w:t>
            </w:r>
          </w:p>
        </w:tc>
        <w:tc>
          <w:tcPr>
            <w:tcW w:w="217" w:type="pct"/>
            <w:tcBorders>
              <w:top w:val="nil"/>
              <w:left w:val="nil"/>
              <w:bottom w:val="single" w:sz="4" w:space="0" w:color="auto"/>
              <w:right w:val="single" w:sz="4" w:space="0" w:color="auto"/>
            </w:tcBorders>
          </w:tcPr>
          <w:p w14:paraId="7C3145EF" w14:textId="77777777" w:rsidR="00484FB1" w:rsidRPr="00015337" w:rsidRDefault="00484FB1" w:rsidP="00725F69">
            <w:pPr>
              <w:jc w:val="center"/>
              <w:rPr>
                <w:sz w:val="16"/>
                <w:szCs w:val="18"/>
              </w:rPr>
            </w:pPr>
            <w:r w:rsidRPr="00015337">
              <w:rPr>
                <w:sz w:val="16"/>
                <w:szCs w:val="18"/>
              </w:rPr>
              <w:t>13</w:t>
            </w:r>
          </w:p>
        </w:tc>
        <w:tc>
          <w:tcPr>
            <w:tcW w:w="263" w:type="pct"/>
            <w:tcBorders>
              <w:top w:val="nil"/>
              <w:left w:val="nil"/>
              <w:bottom w:val="single" w:sz="4" w:space="0" w:color="auto"/>
              <w:right w:val="single" w:sz="4" w:space="0" w:color="auto"/>
            </w:tcBorders>
          </w:tcPr>
          <w:p w14:paraId="0954D5AB" w14:textId="77777777" w:rsidR="00484FB1" w:rsidRPr="00015337" w:rsidRDefault="00484FB1" w:rsidP="00725F69">
            <w:pPr>
              <w:jc w:val="center"/>
              <w:rPr>
                <w:sz w:val="16"/>
                <w:szCs w:val="18"/>
              </w:rPr>
            </w:pPr>
            <w:r w:rsidRPr="00015337">
              <w:rPr>
                <w:sz w:val="16"/>
                <w:szCs w:val="18"/>
              </w:rPr>
              <w:t>14</w:t>
            </w:r>
          </w:p>
        </w:tc>
      </w:tr>
      <w:tr w:rsidR="00484FB1" w:rsidRPr="00015337" w14:paraId="77AA1DCE" w14:textId="77777777" w:rsidTr="00725F69">
        <w:trPr>
          <w:trHeight w:val="516"/>
        </w:trPr>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735AF28" w14:textId="77777777" w:rsidR="00484FB1" w:rsidRPr="00015337" w:rsidRDefault="00484FB1" w:rsidP="00725F69">
            <w:pPr>
              <w:jc w:val="center"/>
              <w:rPr>
                <w:sz w:val="20"/>
                <w:szCs w:val="20"/>
                <w:lang w:val="ru-RU"/>
              </w:rPr>
            </w:pPr>
          </w:p>
        </w:tc>
        <w:tc>
          <w:tcPr>
            <w:tcW w:w="38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18D4010" w14:textId="77777777" w:rsidR="00484FB1" w:rsidRPr="00015337" w:rsidRDefault="00484FB1" w:rsidP="00725F69">
            <w:pPr>
              <w:jc w:val="center"/>
              <w:rPr>
                <w:sz w:val="20"/>
                <w:szCs w:val="20"/>
                <w:lang w:val="ru-RU"/>
              </w:rPr>
            </w:pPr>
          </w:p>
        </w:tc>
        <w:tc>
          <w:tcPr>
            <w:tcW w:w="536"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2DF77F0" w14:textId="77777777" w:rsidR="00484FB1" w:rsidRPr="00015337" w:rsidRDefault="00484FB1" w:rsidP="00725F69">
            <w:pPr>
              <w:jc w:val="center"/>
              <w:rPr>
                <w:sz w:val="20"/>
                <w:szCs w:val="20"/>
                <w:lang w:val="ru-RU"/>
              </w:rPr>
            </w:pPr>
          </w:p>
        </w:tc>
        <w:tc>
          <w:tcPr>
            <w:tcW w:w="19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2208E8AA" w14:textId="77777777" w:rsidR="00484FB1" w:rsidRPr="00015337" w:rsidRDefault="00484FB1" w:rsidP="00725F69">
            <w:pPr>
              <w:widowControl w:val="0"/>
              <w:autoSpaceDE w:val="0"/>
              <w:autoSpaceDN w:val="0"/>
              <w:adjustRightInd w:val="0"/>
              <w:jc w:val="center"/>
              <w:rPr>
                <w:sz w:val="20"/>
                <w:szCs w:val="20"/>
                <w:lang w:val="ru-RU"/>
              </w:rPr>
            </w:pPr>
          </w:p>
        </w:tc>
        <w:tc>
          <w:tcPr>
            <w:tcW w:w="5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4AD27742" w14:textId="77777777" w:rsidR="00484FB1" w:rsidRPr="00015337" w:rsidRDefault="00484FB1" w:rsidP="00725F69">
            <w:pPr>
              <w:widowControl w:val="0"/>
              <w:autoSpaceDE w:val="0"/>
              <w:autoSpaceDN w:val="0"/>
              <w:adjustRightInd w:val="0"/>
              <w:jc w:val="center"/>
              <w:rPr>
                <w:sz w:val="20"/>
                <w:szCs w:val="20"/>
                <w:lang w:val="ru-RU"/>
              </w:rPr>
            </w:pPr>
          </w:p>
        </w:tc>
        <w:tc>
          <w:tcPr>
            <w:tcW w:w="33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35ECFB" w14:textId="77777777" w:rsidR="00484FB1" w:rsidRPr="00015337" w:rsidRDefault="00484FB1" w:rsidP="00725F69">
            <w:pPr>
              <w:jc w:val="center"/>
              <w:rPr>
                <w:sz w:val="20"/>
                <w:szCs w:val="20"/>
                <w:lang w:val="ru-RU"/>
              </w:rPr>
            </w:pPr>
          </w:p>
        </w:tc>
        <w:tc>
          <w:tcPr>
            <w:tcW w:w="50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AD11008" w14:textId="77777777" w:rsidR="00484FB1" w:rsidRPr="00015337" w:rsidRDefault="00484FB1" w:rsidP="00725F69">
            <w:pPr>
              <w:jc w:val="center"/>
              <w:rPr>
                <w:sz w:val="20"/>
                <w:szCs w:val="20"/>
                <w:lang w:val="ru-RU"/>
              </w:rPr>
            </w:pPr>
          </w:p>
        </w:tc>
        <w:tc>
          <w:tcPr>
            <w:tcW w:w="40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160DB40" w14:textId="77777777" w:rsidR="00484FB1" w:rsidRPr="00015337" w:rsidRDefault="00484FB1" w:rsidP="00725F69">
            <w:pPr>
              <w:jc w:val="center"/>
              <w:rPr>
                <w:sz w:val="20"/>
                <w:szCs w:val="20"/>
                <w:lang w:val="ru-RU"/>
              </w:rPr>
            </w:pPr>
          </w:p>
        </w:tc>
        <w:tc>
          <w:tcPr>
            <w:tcW w:w="394"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7BC7DFA4" w14:textId="77777777" w:rsidR="00484FB1" w:rsidRPr="00015337" w:rsidRDefault="00484FB1" w:rsidP="00725F69">
            <w:pPr>
              <w:jc w:val="center"/>
              <w:rPr>
                <w:sz w:val="20"/>
                <w:szCs w:val="20"/>
                <w:lang w:val="ru-RU"/>
              </w:rPr>
            </w:pPr>
          </w:p>
        </w:tc>
        <w:tc>
          <w:tcPr>
            <w:tcW w:w="21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DDB9C07" w14:textId="77777777" w:rsidR="00484FB1" w:rsidRPr="00015337" w:rsidRDefault="00484FB1" w:rsidP="00725F69">
            <w:pPr>
              <w:jc w:val="center"/>
              <w:rPr>
                <w:sz w:val="20"/>
                <w:szCs w:val="20"/>
                <w:lang w:val="ru-RU"/>
              </w:rPr>
            </w:pPr>
          </w:p>
        </w:tc>
        <w:tc>
          <w:tcPr>
            <w:tcW w:w="349" w:type="pct"/>
            <w:tcBorders>
              <w:top w:val="single" w:sz="4" w:space="0" w:color="auto"/>
              <w:left w:val="nil"/>
              <w:bottom w:val="single" w:sz="4" w:space="0" w:color="auto"/>
              <w:right w:val="single" w:sz="4" w:space="0" w:color="auto"/>
            </w:tcBorders>
            <w:vAlign w:val="center"/>
          </w:tcPr>
          <w:p w14:paraId="2CFD8AE4" w14:textId="77777777" w:rsidR="00484FB1" w:rsidRPr="00015337" w:rsidRDefault="00484FB1" w:rsidP="00725F69">
            <w:pPr>
              <w:jc w:val="center"/>
              <w:rPr>
                <w:sz w:val="20"/>
                <w:szCs w:val="20"/>
                <w:lang w:val="ru-RU"/>
              </w:rPr>
            </w:pPr>
          </w:p>
        </w:tc>
        <w:tc>
          <w:tcPr>
            <w:tcW w:w="363" w:type="pct"/>
            <w:tcBorders>
              <w:top w:val="single" w:sz="4" w:space="0" w:color="auto"/>
              <w:left w:val="nil"/>
              <w:bottom w:val="single" w:sz="4" w:space="0" w:color="auto"/>
              <w:right w:val="single" w:sz="4" w:space="0" w:color="auto"/>
            </w:tcBorders>
            <w:vAlign w:val="center"/>
          </w:tcPr>
          <w:p w14:paraId="15C61835" w14:textId="77777777" w:rsidR="00484FB1" w:rsidRPr="00015337" w:rsidRDefault="00484FB1" w:rsidP="00725F69">
            <w:pPr>
              <w:jc w:val="center"/>
              <w:rPr>
                <w:sz w:val="20"/>
                <w:szCs w:val="20"/>
                <w:lang w:val="ru-RU"/>
              </w:rPr>
            </w:pPr>
          </w:p>
        </w:tc>
        <w:tc>
          <w:tcPr>
            <w:tcW w:w="217" w:type="pct"/>
            <w:tcBorders>
              <w:top w:val="single" w:sz="4" w:space="0" w:color="auto"/>
              <w:left w:val="nil"/>
              <w:bottom w:val="single" w:sz="4" w:space="0" w:color="auto"/>
              <w:right w:val="single" w:sz="4" w:space="0" w:color="auto"/>
            </w:tcBorders>
            <w:vAlign w:val="center"/>
          </w:tcPr>
          <w:p w14:paraId="6B9B78C0" w14:textId="77777777" w:rsidR="00484FB1" w:rsidRPr="00015337" w:rsidRDefault="00484FB1" w:rsidP="00725F69">
            <w:pPr>
              <w:jc w:val="center"/>
              <w:rPr>
                <w:sz w:val="20"/>
                <w:szCs w:val="20"/>
                <w:lang w:val="ru-RU"/>
              </w:rPr>
            </w:pPr>
          </w:p>
        </w:tc>
        <w:tc>
          <w:tcPr>
            <w:tcW w:w="263" w:type="pct"/>
            <w:tcBorders>
              <w:top w:val="single" w:sz="4" w:space="0" w:color="auto"/>
              <w:left w:val="nil"/>
              <w:bottom w:val="single" w:sz="4" w:space="0" w:color="auto"/>
              <w:right w:val="single" w:sz="4" w:space="0" w:color="auto"/>
            </w:tcBorders>
            <w:vAlign w:val="center"/>
          </w:tcPr>
          <w:p w14:paraId="4674533D" w14:textId="77777777" w:rsidR="00484FB1" w:rsidRPr="00015337" w:rsidRDefault="00484FB1" w:rsidP="00725F69">
            <w:pPr>
              <w:jc w:val="center"/>
              <w:rPr>
                <w:sz w:val="20"/>
                <w:szCs w:val="20"/>
                <w:lang w:val="ru-RU"/>
              </w:rPr>
            </w:pPr>
          </w:p>
        </w:tc>
      </w:tr>
    </w:tbl>
    <w:p w14:paraId="54464F16" w14:textId="77777777" w:rsidR="00484FB1" w:rsidRPr="00015337" w:rsidRDefault="00484FB1" w:rsidP="00484FB1">
      <w:pPr>
        <w:jc w:val="center"/>
        <w:rPr>
          <w:lang w:eastAsia="ru-RU"/>
        </w:rPr>
      </w:pPr>
    </w:p>
    <w:p w14:paraId="2854E486" w14:textId="77777777" w:rsidR="00484FB1" w:rsidRPr="00015337" w:rsidRDefault="00484FB1" w:rsidP="00484FB1">
      <w:pPr>
        <w:rPr>
          <w:lang w:val="ru-RU"/>
        </w:rPr>
      </w:pPr>
      <w:r w:rsidRPr="00015337">
        <w:rPr>
          <w:caps/>
        </w:rPr>
        <w:t>Г</w:t>
      </w:r>
      <w:r w:rsidRPr="00015337">
        <w:rPr>
          <w:lang w:val="ru-RU"/>
        </w:rPr>
        <w:t>азоочисні установки на території проммайданчика відсутні.</w:t>
      </w:r>
    </w:p>
    <w:p w14:paraId="5BCFA0E0" w14:textId="77777777" w:rsidR="00484FB1" w:rsidRPr="00015337" w:rsidRDefault="00484FB1" w:rsidP="00484FB1">
      <w:pPr>
        <w:spacing w:line="276" w:lineRule="auto"/>
        <w:jc w:val="center"/>
        <w:rPr>
          <w:lang w:eastAsia="uk-UA"/>
        </w:rPr>
      </w:pPr>
    </w:p>
    <w:p w14:paraId="475B940E" w14:textId="77777777" w:rsidR="00484FB1" w:rsidRPr="00015337" w:rsidRDefault="00484FB1" w:rsidP="00484FB1">
      <w:pPr>
        <w:spacing w:line="276" w:lineRule="auto"/>
        <w:jc w:val="center"/>
        <w:rPr>
          <w:lang w:eastAsia="uk-UA"/>
        </w:rPr>
      </w:pPr>
    </w:p>
    <w:p w14:paraId="1F4BBF65" w14:textId="77777777" w:rsidR="00484FB1" w:rsidRPr="00015337" w:rsidRDefault="00484FB1" w:rsidP="00484FB1">
      <w:pPr>
        <w:spacing w:line="276" w:lineRule="auto"/>
        <w:jc w:val="center"/>
        <w:rPr>
          <w:b/>
          <w:bCs/>
          <w:lang w:eastAsia="ru-RU"/>
        </w:rPr>
      </w:pPr>
      <w:r w:rsidRPr="00015337">
        <w:rPr>
          <w:b/>
          <w:bCs/>
          <w:lang w:eastAsia="ru-RU"/>
        </w:rPr>
        <w:t xml:space="preserve">Сумарні потенційні обсяги викидів забруднюючих речовин та груп речовин в атмосферне повітря від підприємства </w:t>
      </w:r>
    </w:p>
    <w:p w14:paraId="37FA4528" w14:textId="77777777" w:rsidR="00484FB1" w:rsidRPr="00015337" w:rsidRDefault="00484FB1" w:rsidP="00484FB1">
      <w:pPr>
        <w:jc w:val="right"/>
        <w:rPr>
          <w:lang w:eastAsia="ru-RU"/>
        </w:rPr>
      </w:pPr>
      <w:r w:rsidRPr="00015337">
        <w:rPr>
          <w:lang w:eastAsia="ru-RU"/>
        </w:rPr>
        <w:t>Таблиця 6.7</w:t>
      </w:r>
    </w:p>
    <w:p w14:paraId="173BE39B" w14:textId="77777777" w:rsidR="00484FB1" w:rsidRPr="00015337" w:rsidRDefault="00484FB1" w:rsidP="00484FB1">
      <w:pPr>
        <w:jc w:val="right"/>
        <w:rPr>
          <w:sz w:val="10"/>
          <w:lang w:eastAsia="ru-RU"/>
        </w:rPr>
      </w:pPr>
    </w:p>
    <w:tbl>
      <w:tblPr>
        <w:tblW w:w="5154" w:type="pct"/>
        <w:tblInd w:w="2" w:type="dxa"/>
        <w:tblCellMar>
          <w:left w:w="0" w:type="dxa"/>
          <w:right w:w="0" w:type="dxa"/>
        </w:tblCellMar>
        <w:tblLook w:val="00A0" w:firstRow="1" w:lastRow="0" w:firstColumn="1" w:lastColumn="0" w:noHBand="0" w:noVBand="0"/>
      </w:tblPr>
      <w:tblGrid>
        <w:gridCol w:w="2026"/>
        <w:gridCol w:w="4744"/>
        <w:gridCol w:w="3154"/>
      </w:tblGrid>
      <w:tr w:rsidR="00484FB1" w:rsidRPr="00015337" w14:paraId="5604A628" w14:textId="77777777" w:rsidTr="00725F69">
        <w:trPr>
          <w:trHeight w:val="230"/>
        </w:trPr>
        <w:tc>
          <w:tcPr>
            <w:tcW w:w="1021"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F975D24" w14:textId="77777777" w:rsidR="00484FB1" w:rsidRPr="00015337" w:rsidRDefault="00484FB1" w:rsidP="00725F69">
            <w:pPr>
              <w:jc w:val="center"/>
              <w:rPr>
                <w:noProof w:val="0"/>
                <w:sz w:val="20"/>
              </w:rPr>
            </w:pPr>
            <w:r w:rsidRPr="00015337">
              <w:rPr>
                <w:noProof w:val="0"/>
                <w:sz w:val="20"/>
                <w:szCs w:val="22"/>
              </w:rPr>
              <w:t>Код забруднюючої речовини</w:t>
            </w:r>
          </w:p>
        </w:tc>
        <w:tc>
          <w:tcPr>
            <w:tcW w:w="239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CDD11E3" w14:textId="77777777" w:rsidR="00484FB1" w:rsidRPr="00015337" w:rsidRDefault="00484FB1" w:rsidP="00725F69">
            <w:pPr>
              <w:jc w:val="center"/>
              <w:rPr>
                <w:noProof w:val="0"/>
                <w:sz w:val="20"/>
              </w:rPr>
            </w:pPr>
            <w:r w:rsidRPr="00015337">
              <w:rPr>
                <w:noProof w:val="0"/>
                <w:sz w:val="20"/>
                <w:szCs w:val="22"/>
              </w:rPr>
              <w:t>Найменування забруднюючої речовини</w:t>
            </w:r>
          </w:p>
        </w:tc>
        <w:tc>
          <w:tcPr>
            <w:tcW w:w="158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803E2D7" w14:textId="77777777" w:rsidR="00484FB1" w:rsidRPr="00015337" w:rsidRDefault="00484FB1" w:rsidP="00725F69">
            <w:pPr>
              <w:jc w:val="center"/>
              <w:rPr>
                <w:noProof w:val="0"/>
                <w:sz w:val="20"/>
              </w:rPr>
            </w:pPr>
            <w:r w:rsidRPr="00015337">
              <w:rPr>
                <w:noProof w:val="0"/>
                <w:sz w:val="20"/>
                <w:szCs w:val="22"/>
              </w:rPr>
              <w:t xml:space="preserve">Потенційний викид забруднюючої речовини, </w:t>
            </w:r>
            <w:proofErr w:type="spellStart"/>
            <w:r w:rsidRPr="00015337">
              <w:rPr>
                <w:noProof w:val="0"/>
                <w:sz w:val="20"/>
                <w:szCs w:val="22"/>
              </w:rPr>
              <w:t>тонн</w:t>
            </w:r>
            <w:proofErr w:type="spellEnd"/>
            <w:r w:rsidRPr="00015337">
              <w:rPr>
                <w:noProof w:val="0"/>
                <w:sz w:val="20"/>
                <w:szCs w:val="22"/>
              </w:rPr>
              <w:t>, з трьома</w:t>
            </w:r>
            <w:r w:rsidRPr="00015337">
              <w:rPr>
                <w:noProof w:val="0"/>
                <w:sz w:val="20"/>
              </w:rPr>
              <w:t xml:space="preserve"> </w:t>
            </w:r>
          </w:p>
          <w:p w14:paraId="782246D7" w14:textId="77777777" w:rsidR="00484FB1" w:rsidRPr="00015337" w:rsidRDefault="00484FB1" w:rsidP="00725F69">
            <w:pPr>
              <w:jc w:val="center"/>
              <w:rPr>
                <w:noProof w:val="0"/>
                <w:sz w:val="20"/>
              </w:rPr>
            </w:pPr>
            <w:r w:rsidRPr="00015337">
              <w:rPr>
                <w:noProof w:val="0"/>
                <w:sz w:val="20"/>
                <w:szCs w:val="22"/>
              </w:rPr>
              <w:t>десятковими знаками</w:t>
            </w:r>
          </w:p>
        </w:tc>
      </w:tr>
      <w:tr w:rsidR="00484FB1" w:rsidRPr="00015337" w14:paraId="08747FAA" w14:textId="77777777" w:rsidTr="00725F69">
        <w:trPr>
          <w:trHeight w:val="517"/>
        </w:trPr>
        <w:tc>
          <w:tcPr>
            <w:tcW w:w="1021" w:type="pct"/>
            <w:vMerge/>
            <w:tcBorders>
              <w:top w:val="single" w:sz="4" w:space="0" w:color="auto"/>
              <w:left w:val="single" w:sz="4" w:space="0" w:color="auto"/>
              <w:bottom w:val="single" w:sz="4" w:space="0" w:color="auto"/>
              <w:right w:val="single" w:sz="4" w:space="0" w:color="auto"/>
            </w:tcBorders>
            <w:vAlign w:val="center"/>
          </w:tcPr>
          <w:p w14:paraId="0B6736B5" w14:textId="77777777" w:rsidR="00484FB1" w:rsidRPr="00015337" w:rsidRDefault="00484FB1" w:rsidP="00725F69">
            <w:pPr>
              <w:spacing w:after="200" w:line="276" w:lineRule="auto"/>
              <w:rPr>
                <w:noProof w:val="0"/>
              </w:rPr>
            </w:pPr>
          </w:p>
        </w:tc>
        <w:tc>
          <w:tcPr>
            <w:tcW w:w="2390" w:type="pct"/>
            <w:vMerge/>
            <w:tcBorders>
              <w:top w:val="single" w:sz="4" w:space="0" w:color="auto"/>
              <w:left w:val="single" w:sz="4" w:space="0" w:color="auto"/>
              <w:bottom w:val="single" w:sz="4" w:space="0" w:color="auto"/>
              <w:right w:val="single" w:sz="4" w:space="0" w:color="auto"/>
            </w:tcBorders>
            <w:vAlign w:val="center"/>
          </w:tcPr>
          <w:p w14:paraId="11AA7FFE" w14:textId="77777777" w:rsidR="00484FB1" w:rsidRPr="00015337" w:rsidRDefault="00484FB1" w:rsidP="00725F69">
            <w:pPr>
              <w:spacing w:after="200" w:line="276" w:lineRule="auto"/>
              <w:rPr>
                <w:noProof w:val="0"/>
              </w:rPr>
            </w:pPr>
          </w:p>
        </w:tc>
        <w:tc>
          <w:tcPr>
            <w:tcW w:w="1589" w:type="pct"/>
            <w:vMerge/>
            <w:tcBorders>
              <w:top w:val="single" w:sz="4" w:space="0" w:color="auto"/>
              <w:left w:val="single" w:sz="4" w:space="0" w:color="auto"/>
              <w:bottom w:val="single" w:sz="4" w:space="0" w:color="auto"/>
              <w:right w:val="single" w:sz="4" w:space="0" w:color="auto"/>
            </w:tcBorders>
            <w:vAlign w:val="center"/>
          </w:tcPr>
          <w:p w14:paraId="54FCFCA1" w14:textId="77777777" w:rsidR="00484FB1" w:rsidRPr="00015337" w:rsidRDefault="00484FB1" w:rsidP="00725F69">
            <w:pPr>
              <w:spacing w:after="200" w:line="276" w:lineRule="auto"/>
              <w:rPr>
                <w:noProof w:val="0"/>
              </w:rPr>
            </w:pPr>
          </w:p>
        </w:tc>
      </w:tr>
      <w:tr w:rsidR="00484FB1" w:rsidRPr="00015337" w14:paraId="7016E56F" w14:textId="77777777" w:rsidTr="00725F69">
        <w:trPr>
          <w:trHeight w:val="175"/>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785241B2" w14:textId="77777777" w:rsidR="00484FB1" w:rsidRPr="00015337" w:rsidRDefault="00484FB1" w:rsidP="00725F69">
            <w:pPr>
              <w:jc w:val="center"/>
              <w:rPr>
                <w:noProof w:val="0"/>
                <w:sz w:val="16"/>
                <w:szCs w:val="18"/>
              </w:rPr>
            </w:pPr>
            <w:r w:rsidRPr="00015337">
              <w:rPr>
                <w:noProof w:val="0"/>
                <w:sz w:val="16"/>
                <w:szCs w:val="18"/>
              </w:rPr>
              <w:t>1</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06AF3890" w14:textId="77777777" w:rsidR="00484FB1" w:rsidRPr="00015337" w:rsidRDefault="00484FB1" w:rsidP="00725F69">
            <w:pPr>
              <w:jc w:val="center"/>
              <w:rPr>
                <w:noProof w:val="0"/>
                <w:sz w:val="16"/>
                <w:szCs w:val="18"/>
              </w:rPr>
            </w:pPr>
            <w:r w:rsidRPr="00015337">
              <w:rPr>
                <w:noProof w:val="0"/>
                <w:sz w:val="16"/>
                <w:szCs w:val="18"/>
              </w:rPr>
              <w:t>2</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0B199933" w14:textId="77777777" w:rsidR="00484FB1" w:rsidRPr="00015337" w:rsidRDefault="00484FB1" w:rsidP="00725F69">
            <w:pPr>
              <w:jc w:val="center"/>
              <w:rPr>
                <w:noProof w:val="0"/>
                <w:sz w:val="16"/>
                <w:szCs w:val="18"/>
              </w:rPr>
            </w:pPr>
            <w:r w:rsidRPr="00015337">
              <w:rPr>
                <w:noProof w:val="0"/>
                <w:sz w:val="16"/>
                <w:szCs w:val="18"/>
              </w:rPr>
              <w:t>3</w:t>
            </w:r>
          </w:p>
        </w:tc>
      </w:tr>
      <w:tr w:rsidR="00484FB1" w:rsidRPr="00015337" w14:paraId="65D8A522" w14:textId="77777777" w:rsidTr="00725F69">
        <w:trPr>
          <w:trHeight w:val="227"/>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396CBE19" w14:textId="77777777" w:rsidR="00484FB1" w:rsidRPr="00015337" w:rsidRDefault="00484FB1" w:rsidP="00725F69">
            <w:pPr>
              <w:jc w:val="center"/>
              <w:rPr>
                <w:b/>
                <w:bCs/>
                <w:noProof w:val="0"/>
                <w:sz w:val="20"/>
                <w:szCs w:val="20"/>
              </w:rPr>
            </w:pPr>
            <w:r w:rsidRPr="00015337">
              <w:rPr>
                <w:sz w:val="20"/>
                <w:szCs w:val="20"/>
              </w:rPr>
              <w:t>03000</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1BC598C8" w14:textId="77777777" w:rsidR="00484FB1" w:rsidRPr="00015337" w:rsidRDefault="00484FB1" w:rsidP="00725F69">
            <w:pPr>
              <w:rPr>
                <w:b/>
                <w:bCs/>
                <w:noProof w:val="0"/>
                <w:sz w:val="20"/>
                <w:szCs w:val="20"/>
              </w:rPr>
            </w:pPr>
            <w:r w:rsidRPr="00015337">
              <w:rPr>
                <w:sz w:val="20"/>
                <w:szCs w:val="20"/>
              </w:rPr>
              <w:t>Речовини у вигляді суспендованих твердих частинок (мікро-частинки та волокна)</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0682E004" w14:textId="77777777" w:rsidR="00484FB1" w:rsidRPr="00015337" w:rsidRDefault="00484FB1" w:rsidP="00725F69">
            <w:pPr>
              <w:jc w:val="center"/>
              <w:rPr>
                <w:sz w:val="22"/>
                <w:szCs w:val="22"/>
              </w:rPr>
            </w:pPr>
            <w:r w:rsidRPr="00015337">
              <w:rPr>
                <w:sz w:val="22"/>
                <w:szCs w:val="22"/>
              </w:rPr>
              <w:t>0,000</w:t>
            </w:r>
          </w:p>
        </w:tc>
      </w:tr>
      <w:tr w:rsidR="00484FB1" w:rsidRPr="00015337" w14:paraId="2735C0A1" w14:textId="77777777" w:rsidTr="00725F69">
        <w:trPr>
          <w:trHeight w:val="227"/>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43440595" w14:textId="77777777" w:rsidR="00484FB1" w:rsidRPr="00015337" w:rsidRDefault="00484FB1" w:rsidP="00725F69">
            <w:pPr>
              <w:jc w:val="center"/>
              <w:rPr>
                <w:noProof w:val="0"/>
                <w:sz w:val="20"/>
                <w:szCs w:val="20"/>
              </w:rPr>
            </w:pPr>
            <w:r w:rsidRPr="00015337">
              <w:rPr>
                <w:noProof w:val="0"/>
                <w:sz w:val="20"/>
                <w:szCs w:val="20"/>
              </w:rPr>
              <w:t>04000</w:t>
            </w:r>
          </w:p>
        </w:tc>
        <w:tc>
          <w:tcPr>
            <w:tcW w:w="2390" w:type="pct"/>
            <w:tcBorders>
              <w:top w:val="nil"/>
              <w:left w:val="nil"/>
              <w:bottom w:val="single" w:sz="4" w:space="0" w:color="auto"/>
              <w:right w:val="single" w:sz="4" w:space="0" w:color="auto"/>
            </w:tcBorders>
            <w:tcMar>
              <w:top w:w="15" w:type="dxa"/>
              <w:left w:w="15" w:type="dxa"/>
              <w:bottom w:w="0" w:type="dxa"/>
              <w:right w:w="15" w:type="dxa"/>
            </w:tcMar>
          </w:tcPr>
          <w:p w14:paraId="2397051D" w14:textId="77777777" w:rsidR="00484FB1" w:rsidRPr="00015337" w:rsidRDefault="00484FB1" w:rsidP="00725F69">
            <w:pPr>
              <w:rPr>
                <w:sz w:val="22"/>
                <w:szCs w:val="22"/>
                <w:lang w:val="ru-RU"/>
              </w:rPr>
            </w:pPr>
            <w:r w:rsidRPr="00015337">
              <w:rPr>
                <w:sz w:val="22"/>
                <w:szCs w:val="22"/>
                <w:lang w:val="ru-RU"/>
              </w:rPr>
              <w:t>Сполуки азоту, в т.ч.:</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73ABF728" w14:textId="77777777" w:rsidR="00484FB1" w:rsidRPr="00015337" w:rsidRDefault="00484FB1" w:rsidP="00725F69">
            <w:pPr>
              <w:jc w:val="center"/>
              <w:rPr>
                <w:sz w:val="22"/>
                <w:szCs w:val="22"/>
              </w:rPr>
            </w:pPr>
            <w:r w:rsidRPr="00015337">
              <w:rPr>
                <w:sz w:val="22"/>
                <w:szCs w:val="22"/>
              </w:rPr>
              <w:t>0,015</w:t>
            </w:r>
          </w:p>
        </w:tc>
      </w:tr>
      <w:tr w:rsidR="00484FB1" w:rsidRPr="00015337" w14:paraId="5B854B55" w14:textId="77777777" w:rsidTr="00725F69">
        <w:trPr>
          <w:trHeight w:val="215"/>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542BA725" w14:textId="77777777" w:rsidR="00484FB1" w:rsidRPr="00015337" w:rsidRDefault="00484FB1" w:rsidP="00725F69">
            <w:pPr>
              <w:jc w:val="center"/>
              <w:rPr>
                <w:b/>
                <w:bCs/>
                <w:noProof w:val="0"/>
                <w:sz w:val="20"/>
                <w:szCs w:val="20"/>
              </w:rPr>
            </w:pPr>
            <w:r w:rsidRPr="00015337">
              <w:rPr>
                <w:sz w:val="20"/>
                <w:szCs w:val="20"/>
              </w:rPr>
              <w:t>04001</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29B81B4C" w14:textId="77777777" w:rsidR="00484FB1" w:rsidRPr="00015337" w:rsidRDefault="00484FB1" w:rsidP="00725F69">
            <w:pPr>
              <w:rPr>
                <w:noProof w:val="0"/>
                <w:sz w:val="20"/>
                <w:szCs w:val="20"/>
              </w:rPr>
            </w:pPr>
            <w:r w:rsidRPr="00015337">
              <w:rPr>
                <w:sz w:val="20"/>
                <w:szCs w:val="20"/>
              </w:rPr>
              <w:t>Оксиди азоту (оксид та діоксид азоту) у перерахунку на діоксид азоту</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16FBF8D2" w14:textId="77777777" w:rsidR="00484FB1" w:rsidRPr="00015337" w:rsidRDefault="00484FB1" w:rsidP="00725F69">
            <w:pPr>
              <w:jc w:val="center"/>
              <w:rPr>
                <w:sz w:val="22"/>
                <w:szCs w:val="22"/>
                <w:lang w:val="ru-RU"/>
              </w:rPr>
            </w:pPr>
            <w:r w:rsidRPr="00015337">
              <w:rPr>
                <w:sz w:val="22"/>
                <w:szCs w:val="22"/>
              </w:rPr>
              <w:t>0,015</w:t>
            </w:r>
          </w:p>
        </w:tc>
      </w:tr>
      <w:tr w:rsidR="00484FB1" w:rsidRPr="00015337" w14:paraId="4E59760E"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23A7DAD1" w14:textId="77777777" w:rsidR="00484FB1" w:rsidRPr="00015337" w:rsidRDefault="00484FB1" w:rsidP="00725F69">
            <w:pPr>
              <w:jc w:val="center"/>
              <w:rPr>
                <w:b/>
                <w:bCs/>
                <w:noProof w:val="0"/>
                <w:sz w:val="20"/>
                <w:szCs w:val="20"/>
              </w:rPr>
            </w:pPr>
            <w:r w:rsidRPr="00015337">
              <w:rPr>
                <w:sz w:val="20"/>
                <w:szCs w:val="20"/>
              </w:rPr>
              <w:t>04002</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79823CB8" w14:textId="77777777" w:rsidR="00484FB1" w:rsidRPr="00015337" w:rsidRDefault="00484FB1" w:rsidP="00725F69">
            <w:pPr>
              <w:rPr>
                <w:b/>
                <w:bCs/>
                <w:noProof w:val="0"/>
                <w:sz w:val="20"/>
                <w:szCs w:val="20"/>
              </w:rPr>
            </w:pPr>
            <w:r w:rsidRPr="00015337">
              <w:rPr>
                <w:sz w:val="20"/>
                <w:szCs w:val="20"/>
              </w:rPr>
              <w:t>Азоту(1) оксид (N2O)</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146052E9" w14:textId="77777777" w:rsidR="00484FB1" w:rsidRPr="00015337" w:rsidRDefault="00484FB1" w:rsidP="00725F69">
            <w:pPr>
              <w:jc w:val="center"/>
              <w:rPr>
                <w:sz w:val="22"/>
                <w:szCs w:val="22"/>
              </w:rPr>
            </w:pPr>
            <w:r w:rsidRPr="00015337">
              <w:rPr>
                <w:sz w:val="22"/>
                <w:szCs w:val="22"/>
              </w:rPr>
              <w:t>0,000</w:t>
            </w:r>
          </w:p>
        </w:tc>
      </w:tr>
      <w:tr w:rsidR="00484FB1" w:rsidRPr="00015337" w14:paraId="5C7343A3"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5912E6E1" w14:textId="77777777" w:rsidR="00484FB1" w:rsidRPr="00015337" w:rsidRDefault="00484FB1" w:rsidP="00725F69">
            <w:pPr>
              <w:jc w:val="center"/>
              <w:rPr>
                <w:sz w:val="20"/>
                <w:szCs w:val="20"/>
              </w:rPr>
            </w:pPr>
            <w:r w:rsidRPr="00015337">
              <w:rPr>
                <w:noProof w:val="0"/>
                <w:sz w:val="20"/>
                <w:szCs w:val="20"/>
              </w:rPr>
              <w:t>06000</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45301FE1" w14:textId="77777777" w:rsidR="00484FB1" w:rsidRPr="00015337" w:rsidRDefault="00484FB1" w:rsidP="00725F69">
            <w:pPr>
              <w:rPr>
                <w:sz w:val="20"/>
                <w:szCs w:val="20"/>
              </w:rPr>
            </w:pPr>
            <w:r w:rsidRPr="00015337">
              <w:rPr>
                <w:sz w:val="20"/>
                <w:szCs w:val="20"/>
              </w:rPr>
              <w:t>Оксид вуглецю</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6243C1EB" w14:textId="77777777" w:rsidR="00484FB1" w:rsidRPr="00015337" w:rsidRDefault="00484FB1" w:rsidP="00725F69">
            <w:pPr>
              <w:jc w:val="center"/>
              <w:rPr>
                <w:sz w:val="22"/>
                <w:szCs w:val="22"/>
              </w:rPr>
            </w:pPr>
            <w:r w:rsidRPr="00015337">
              <w:rPr>
                <w:sz w:val="22"/>
                <w:szCs w:val="22"/>
              </w:rPr>
              <w:t>0,001</w:t>
            </w:r>
          </w:p>
        </w:tc>
      </w:tr>
      <w:tr w:rsidR="00484FB1" w:rsidRPr="00015337" w14:paraId="4B655E51"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4CF6BA4D" w14:textId="77777777" w:rsidR="00484FB1" w:rsidRPr="00015337" w:rsidRDefault="00484FB1" w:rsidP="00725F69">
            <w:pPr>
              <w:jc w:val="center"/>
              <w:rPr>
                <w:b/>
                <w:bCs/>
                <w:noProof w:val="0"/>
                <w:sz w:val="20"/>
                <w:szCs w:val="20"/>
              </w:rPr>
            </w:pPr>
            <w:r w:rsidRPr="00015337">
              <w:rPr>
                <w:noProof w:val="0"/>
                <w:sz w:val="20"/>
                <w:szCs w:val="20"/>
              </w:rPr>
              <w:t>07000</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30560001" w14:textId="77777777" w:rsidR="00484FB1" w:rsidRPr="00015337" w:rsidRDefault="00484FB1" w:rsidP="00725F69">
            <w:pPr>
              <w:rPr>
                <w:b/>
                <w:bCs/>
                <w:sz w:val="20"/>
                <w:szCs w:val="20"/>
              </w:rPr>
            </w:pPr>
            <w:r w:rsidRPr="00015337">
              <w:rPr>
                <w:sz w:val="20"/>
                <w:szCs w:val="20"/>
              </w:rPr>
              <w:t>Вуглецю діоксид</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6E4AECA5" w14:textId="77777777" w:rsidR="00484FB1" w:rsidRPr="00015337" w:rsidRDefault="00484FB1" w:rsidP="00725F69">
            <w:pPr>
              <w:jc w:val="center"/>
              <w:rPr>
                <w:sz w:val="22"/>
                <w:szCs w:val="22"/>
              </w:rPr>
            </w:pPr>
            <w:r w:rsidRPr="00015337">
              <w:rPr>
                <w:sz w:val="22"/>
                <w:szCs w:val="22"/>
              </w:rPr>
              <w:t>1,081</w:t>
            </w:r>
          </w:p>
        </w:tc>
      </w:tr>
      <w:tr w:rsidR="00484FB1" w:rsidRPr="00015337" w14:paraId="17536EC5"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0AE02451" w14:textId="77777777" w:rsidR="00484FB1" w:rsidRPr="00015337" w:rsidRDefault="00484FB1" w:rsidP="00725F69">
            <w:pPr>
              <w:jc w:val="center"/>
              <w:rPr>
                <w:b/>
                <w:bCs/>
                <w:noProof w:val="0"/>
                <w:sz w:val="20"/>
                <w:szCs w:val="20"/>
              </w:rPr>
            </w:pPr>
            <w:r w:rsidRPr="00015337">
              <w:rPr>
                <w:noProof w:val="0"/>
                <w:sz w:val="20"/>
                <w:szCs w:val="20"/>
                <w:lang w:eastAsia="ru-RU"/>
              </w:rPr>
              <w:t>12000</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53DDF790" w14:textId="77777777" w:rsidR="00484FB1" w:rsidRPr="00015337" w:rsidRDefault="00484FB1" w:rsidP="00725F69">
            <w:pPr>
              <w:rPr>
                <w:b/>
                <w:bCs/>
                <w:sz w:val="20"/>
                <w:szCs w:val="20"/>
              </w:rPr>
            </w:pPr>
            <w:r w:rsidRPr="00015337">
              <w:rPr>
                <w:sz w:val="20"/>
                <w:szCs w:val="20"/>
              </w:rPr>
              <w:t>Метан</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056F3BBD" w14:textId="77777777" w:rsidR="00484FB1" w:rsidRPr="00015337" w:rsidRDefault="00484FB1" w:rsidP="00725F69">
            <w:pPr>
              <w:jc w:val="center"/>
              <w:rPr>
                <w:sz w:val="22"/>
                <w:szCs w:val="22"/>
              </w:rPr>
            </w:pPr>
            <w:r w:rsidRPr="00015337">
              <w:rPr>
                <w:sz w:val="22"/>
                <w:szCs w:val="22"/>
              </w:rPr>
              <w:t>0,001</w:t>
            </w:r>
          </w:p>
        </w:tc>
      </w:tr>
      <w:tr w:rsidR="00484FB1" w:rsidRPr="00015337" w14:paraId="0A1082E9"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76CD3C60" w14:textId="77777777" w:rsidR="00484FB1" w:rsidRPr="00015337" w:rsidRDefault="00484FB1" w:rsidP="00725F69">
            <w:pPr>
              <w:jc w:val="center"/>
              <w:rPr>
                <w:noProof w:val="0"/>
                <w:sz w:val="20"/>
                <w:szCs w:val="20"/>
                <w:lang w:eastAsia="ru-RU"/>
              </w:rPr>
            </w:pPr>
            <w:r w:rsidRPr="00015337">
              <w:rPr>
                <w:sz w:val="20"/>
                <w:szCs w:val="20"/>
              </w:rPr>
              <w:t>05001</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3A9233A6" w14:textId="77777777" w:rsidR="00484FB1" w:rsidRPr="00015337" w:rsidRDefault="00484FB1" w:rsidP="00725F69">
            <w:pPr>
              <w:rPr>
                <w:sz w:val="22"/>
                <w:szCs w:val="22"/>
                <w:lang w:val="ru-RU"/>
              </w:rPr>
            </w:pPr>
            <w:r w:rsidRPr="00015337">
              <w:rPr>
                <w:sz w:val="20"/>
                <w:szCs w:val="20"/>
                <w:lang w:val="ru-RU"/>
              </w:rPr>
              <w:t>Діоксид сірки (діоксид та триоксид) у перерахунку на діоксид сірки</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15D43C0D" w14:textId="77777777" w:rsidR="00484FB1" w:rsidRPr="00015337" w:rsidRDefault="00484FB1" w:rsidP="00725F69">
            <w:pPr>
              <w:jc w:val="center"/>
              <w:rPr>
                <w:sz w:val="22"/>
                <w:szCs w:val="22"/>
              </w:rPr>
            </w:pPr>
            <w:r w:rsidRPr="00015337">
              <w:rPr>
                <w:sz w:val="22"/>
                <w:szCs w:val="22"/>
              </w:rPr>
              <w:t>0,001</w:t>
            </w:r>
          </w:p>
        </w:tc>
      </w:tr>
      <w:tr w:rsidR="00484FB1" w:rsidRPr="00015337" w14:paraId="63AFAA9E"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367AE35C" w14:textId="77777777" w:rsidR="00484FB1" w:rsidRPr="00015337" w:rsidRDefault="00484FB1" w:rsidP="00725F69">
            <w:pPr>
              <w:jc w:val="center"/>
              <w:rPr>
                <w:sz w:val="20"/>
                <w:szCs w:val="20"/>
                <w:highlight w:val="yellow"/>
              </w:rPr>
            </w:pPr>
            <w:r w:rsidRPr="00015337">
              <w:rPr>
                <w:sz w:val="20"/>
                <w:szCs w:val="20"/>
              </w:rPr>
              <w:t>11000</w:t>
            </w: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23711B89" w14:textId="77777777" w:rsidR="00484FB1" w:rsidRPr="00015337" w:rsidRDefault="00484FB1" w:rsidP="00725F69">
            <w:pPr>
              <w:rPr>
                <w:sz w:val="20"/>
                <w:szCs w:val="20"/>
                <w:highlight w:val="yellow"/>
              </w:rPr>
            </w:pPr>
            <w:r w:rsidRPr="00015337">
              <w:rPr>
                <w:sz w:val="20"/>
                <w:szCs w:val="20"/>
              </w:rPr>
              <w:t>Вуглеводні насичені C12-C19 (розчинник РПК-26511 та ін.) у перерахунку на сумарний органічний вуглець</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453A2BD0" w14:textId="77777777" w:rsidR="00484FB1" w:rsidRPr="00015337" w:rsidRDefault="00484FB1" w:rsidP="00725F69">
            <w:pPr>
              <w:jc w:val="center"/>
              <w:rPr>
                <w:sz w:val="22"/>
                <w:szCs w:val="22"/>
                <w:highlight w:val="yellow"/>
              </w:rPr>
            </w:pPr>
            <w:r w:rsidRPr="00015337">
              <w:rPr>
                <w:sz w:val="22"/>
                <w:szCs w:val="22"/>
              </w:rPr>
              <w:t>0,001</w:t>
            </w:r>
          </w:p>
        </w:tc>
      </w:tr>
      <w:tr w:rsidR="00484FB1" w:rsidRPr="00015337" w14:paraId="3C64CB6A" w14:textId="77777777" w:rsidTr="00725F69">
        <w:trPr>
          <w:trHeight w:val="324"/>
        </w:trPr>
        <w:tc>
          <w:tcPr>
            <w:tcW w:w="1021"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65316A5B" w14:textId="77777777" w:rsidR="00484FB1" w:rsidRPr="00015337" w:rsidRDefault="00484FB1" w:rsidP="00725F69">
            <w:pPr>
              <w:jc w:val="center"/>
              <w:rPr>
                <w:noProof w:val="0"/>
                <w:sz w:val="20"/>
                <w:szCs w:val="20"/>
              </w:rPr>
            </w:pPr>
          </w:p>
        </w:tc>
        <w:tc>
          <w:tcPr>
            <w:tcW w:w="2390" w:type="pct"/>
            <w:tcBorders>
              <w:top w:val="nil"/>
              <w:left w:val="nil"/>
              <w:bottom w:val="single" w:sz="4" w:space="0" w:color="auto"/>
              <w:right w:val="single" w:sz="4" w:space="0" w:color="auto"/>
            </w:tcBorders>
            <w:tcMar>
              <w:top w:w="15" w:type="dxa"/>
              <w:left w:w="15" w:type="dxa"/>
              <w:bottom w:w="0" w:type="dxa"/>
              <w:right w:w="15" w:type="dxa"/>
            </w:tcMar>
            <w:vAlign w:val="center"/>
          </w:tcPr>
          <w:p w14:paraId="33CA01AC" w14:textId="77777777" w:rsidR="00484FB1" w:rsidRPr="00015337" w:rsidRDefault="00484FB1" w:rsidP="00725F69">
            <w:pPr>
              <w:jc w:val="center"/>
              <w:rPr>
                <w:b/>
                <w:bCs/>
                <w:noProof w:val="0"/>
                <w:sz w:val="20"/>
                <w:szCs w:val="20"/>
              </w:rPr>
            </w:pPr>
            <w:r w:rsidRPr="00015337">
              <w:rPr>
                <w:b/>
                <w:bCs/>
                <w:sz w:val="20"/>
                <w:szCs w:val="20"/>
              </w:rPr>
              <w:t>Усього для підприємства:</w:t>
            </w:r>
          </w:p>
        </w:tc>
        <w:tc>
          <w:tcPr>
            <w:tcW w:w="1589" w:type="pct"/>
            <w:tcBorders>
              <w:top w:val="nil"/>
              <w:left w:val="nil"/>
              <w:bottom w:val="single" w:sz="4" w:space="0" w:color="auto"/>
              <w:right w:val="single" w:sz="4" w:space="0" w:color="auto"/>
            </w:tcBorders>
            <w:tcMar>
              <w:top w:w="15" w:type="dxa"/>
              <w:left w:w="15" w:type="dxa"/>
              <w:bottom w:w="0" w:type="dxa"/>
              <w:right w:w="15" w:type="dxa"/>
            </w:tcMar>
            <w:vAlign w:val="center"/>
          </w:tcPr>
          <w:p w14:paraId="67AEEA70" w14:textId="77777777" w:rsidR="00484FB1" w:rsidRPr="00015337" w:rsidRDefault="00484FB1" w:rsidP="00725F69">
            <w:pPr>
              <w:jc w:val="center"/>
              <w:rPr>
                <w:sz w:val="22"/>
                <w:szCs w:val="22"/>
              </w:rPr>
            </w:pPr>
            <w:r w:rsidRPr="00015337">
              <w:rPr>
                <w:b/>
                <w:bCs/>
                <w:sz w:val="22"/>
                <w:szCs w:val="22"/>
              </w:rPr>
              <w:t>1,100</w:t>
            </w:r>
          </w:p>
        </w:tc>
      </w:tr>
    </w:tbl>
    <w:p w14:paraId="01DC7D99" w14:textId="77777777" w:rsidR="00484FB1" w:rsidRPr="00015337" w:rsidRDefault="00484FB1" w:rsidP="00484FB1">
      <w:pPr>
        <w:rPr>
          <w:sz w:val="8"/>
          <w:szCs w:val="8"/>
        </w:rPr>
      </w:pPr>
      <w:r w:rsidRPr="00015337">
        <w:rPr>
          <w:sz w:val="8"/>
          <w:szCs w:val="8"/>
        </w:rPr>
        <w:br w:type="page"/>
      </w:r>
    </w:p>
    <w:p w14:paraId="02CB1321" w14:textId="77777777" w:rsidR="00484FB1" w:rsidRPr="00015337" w:rsidRDefault="00484FB1" w:rsidP="00484FB1">
      <w:pPr>
        <w:rPr>
          <w:sz w:val="8"/>
          <w:szCs w:val="8"/>
        </w:rPr>
      </w:pPr>
    </w:p>
    <w:tbl>
      <w:tblPr>
        <w:tblW w:w="4976" w:type="pct"/>
        <w:tblInd w:w="2" w:type="dxa"/>
        <w:tblCellMar>
          <w:left w:w="0" w:type="dxa"/>
          <w:right w:w="0" w:type="dxa"/>
        </w:tblCellMar>
        <w:tblLook w:val="0000" w:firstRow="0" w:lastRow="0" w:firstColumn="0" w:lastColumn="0" w:noHBand="0" w:noVBand="0"/>
      </w:tblPr>
      <w:tblGrid>
        <w:gridCol w:w="6527"/>
        <w:gridCol w:w="1652"/>
        <w:gridCol w:w="1412"/>
      </w:tblGrid>
      <w:tr w:rsidR="00484FB1" w:rsidRPr="00015337" w14:paraId="14E158B9" w14:textId="77777777" w:rsidTr="00725F69">
        <w:trPr>
          <w:trHeight w:val="567"/>
        </w:trPr>
        <w:tc>
          <w:tcPr>
            <w:tcW w:w="5000" w:type="pct"/>
            <w:gridSpan w:val="3"/>
            <w:tcBorders>
              <w:top w:val="nil"/>
              <w:left w:val="nil"/>
              <w:right w:val="nil"/>
            </w:tcBorders>
            <w:tcMar>
              <w:top w:w="15" w:type="dxa"/>
              <w:left w:w="15" w:type="dxa"/>
              <w:bottom w:w="0" w:type="dxa"/>
              <w:right w:w="15" w:type="dxa"/>
            </w:tcMar>
            <w:vAlign w:val="center"/>
          </w:tcPr>
          <w:p w14:paraId="43A9837A" w14:textId="77777777" w:rsidR="00484FB1" w:rsidRPr="00015337" w:rsidRDefault="00484FB1" w:rsidP="00725F69">
            <w:pPr>
              <w:jc w:val="center"/>
              <w:rPr>
                <w:b/>
                <w:bCs/>
                <w:noProof w:val="0"/>
                <w:lang w:eastAsia="ru-RU"/>
              </w:rPr>
            </w:pPr>
            <w:r w:rsidRPr="00015337">
              <w:br w:type="page"/>
            </w:r>
            <w:r w:rsidRPr="00015337">
              <w:rPr>
                <w:b/>
                <w:bCs/>
                <w:noProof w:val="0"/>
                <w:lang w:eastAsia="ru-RU"/>
              </w:rPr>
              <w:t>Потенційні обсяги викидів забруднюючих речовин від виробничих та технологічних процесів, технологічного устаткування (установок)</w:t>
            </w:r>
          </w:p>
          <w:p w14:paraId="5925A96B" w14:textId="77777777" w:rsidR="00484FB1" w:rsidRPr="00015337" w:rsidRDefault="00484FB1" w:rsidP="00725F69">
            <w:pPr>
              <w:jc w:val="center"/>
              <w:rPr>
                <w:b/>
                <w:bCs/>
                <w:noProof w:val="0"/>
                <w:lang w:eastAsia="ru-RU"/>
              </w:rPr>
            </w:pPr>
            <w:r w:rsidRPr="00015337">
              <w:rPr>
                <w:noProof w:val="0"/>
                <w:lang w:eastAsia="ru-RU"/>
              </w:rPr>
              <w:t>Найменування виробничого та технологічного процесу, технологічного устаткування:</w:t>
            </w:r>
          </w:p>
        </w:tc>
      </w:tr>
      <w:tr w:rsidR="00484FB1" w:rsidRPr="00015337" w14:paraId="63E11DF3" w14:textId="77777777" w:rsidTr="00725F69">
        <w:trPr>
          <w:trHeight w:val="316"/>
        </w:trPr>
        <w:tc>
          <w:tcPr>
            <w:tcW w:w="5000" w:type="pct"/>
            <w:gridSpan w:val="3"/>
            <w:tcBorders>
              <w:top w:val="nil"/>
              <w:left w:val="nil"/>
              <w:bottom w:val="single" w:sz="4" w:space="0" w:color="auto"/>
              <w:right w:val="nil"/>
            </w:tcBorders>
            <w:tcMar>
              <w:top w:w="15" w:type="dxa"/>
              <w:left w:w="15" w:type="dxa"/>
              <w:bottom w:w="0" w:type="dxa"/>
              <w:right w:w="15" w:type="dxa"/>
            </w:tcMar>
            <w:vAlign w:val="center"/>
          </w:tcPr>
          <w:p w14:paraId="2415656F" w14:textId="77777777" w:rsidR="00484FB1" w:rsidRPr="00015337" w:rsidRDefault="00484FB1" w:rsidP="00725F69">
            <w:pPr>
              <w:jc w:val="center"/>
              <w:rPr>
                <w:noProof w:val="0"/>
                <w:lang w:eastAsia="ru-RU"/>
              </w:rPr>
            </w:pPr>
            <w:r w:rsidRPr="00015337">
              <w:rPr>
                <w:b/>
                <w:bCs/>
                <w:noProof w:val="0"/>
                <w:lang w:eastAsia="ru-RU"/>
              </w:rPr>
              <w:t>1.А.</w:t>
            </w:r>
            <w:r w:rsidRPr="00015337">
              <w:rPr>
                <w:b/>
                <w:bCs/>
                <w:noProof w:val="0"/>
                <w:lang w:val="en-US" w:eastAsia="ru-RU"/>
              </w:rPr>
              <w:t>4</w:t>
            </w:r>
            <w:r w:rsidRPr="00015337">
              <w:rPr>
                <w:b/>
                <w:bCs/>
                <w:noProof w:val="0"/>
                <w:lang w:eastAsia="ru-RU"/>
              </w:rPr>
              <w:t xml:space="preserve"> </w:t>
            </w:r>
            <w:r w:rsidRPr="00015337">
              <w:rPr>
                <w:noProof w:val="0"/>
                <w:lang w:eastAsia="ru-RU"/>
              </w:rPr>
              <w:t>(Стаціонарні двигуни)</w:t>
            </w:r>
          </w:p>
        </w:tc>
      </w:tr>
      <w:tr w:rsidR="00484FB1" w:rsidRPr="00015337" w14:paraId="48F65442" w14:textId="77777777" w:rsidTr="00725F69">
        <w:trPr>
          <w:gridAfter w:val="1"/>
          <w:wAfter w:w="736" w:type="pct"/>
          <w:trHeight w:val="255"/>
        </w:trPr>
        <w:tc>
          <w:tcPr>
            <w:tcW w:w="3403" w:type="pct"/>
            <w:tcBorders>
              <w:top w:val="single" w:sz="4" w:space="0" w:color="auto"/>
              <w:left w:val="nil"/>
              <w:bottom w:val="nil"/>
              <w:right w:val="nil"/>
            </w:tcBorders>
            <w:noWrap/>
            <w:tcMar>
              <w:top w:w="15" w:type="dxa"/>
              <w:left w:w="15" w:type="dxa"/>
              <w:bottom w:w="0" w:type="dxa"/>
              <w:right w:w="15" w:type="dxa"/>
            </w:tcMar>
            <w:vAlign w:val="bottom"/>
          </w:tcPr>
          <w:p w14:paraId="4E46F02F" w14:textId="77777777" w:rsidR="00484FB1" w:rsidRPr="00015337" w:rsidRDefault="00484FB1" w:rsidP="00725F69">
            <w:pPr>
              <w:jc w:val="right"/>
              <w:rPr>
                <w:noProof w:val="0"/>
                <w:lang w:eastAsia="ru-RU"/>
              </w:rPr>
            </w:pPr>
            <w:r w:rsidRPr="00015337">
              <w:rPr>
                <w:noProof w:val="0"/>
                <w:lang w:eastAsia="ru-RU"/>
              </w:rPr>
              <w:t>код</w:t>
            </w:r>
          </w:p>
        </w:tc>
        <w:tc>
          <w:tcPr>
            <w:tcW w:w="861" w:type="pct"/>
            <w:tcBorders>
              <w:top w:val="single" w:sz="4" w:space="0" w:color="auto"/>
              <w:left w:val="nil"/>
              <w:bottom w:val="single" w:sz="4" w:space="0" w:color="auto"/>
              <w:right w:val="nil"/>
            </w:tcBorders>
            <w:noWrap/>
            <w:tcMar>
              <w:top w:w="15" w:type="dxa"/>
              <w:left w:w="15" w:type="dxa"/>
              <w:bottom w:w="0" w:type="dxa"/>
              <w:right w:w="15" w:type="dxa"/>
            </w:tcMar>
            <w:vAlign w:val="bottom"/>
          </w:tcPr>
          <w:p w14:paraId="12790D0D" w14:textId="77777777" w:rsidR="00484FB1" w:rsidRPr="00015337" w:rsidRDefault="00484FB1" w:rsidP="00725F69">
            <w:pPr>
              <w:jc w:val="center"/>
              <w:rPr>
                <w:b/>
                <w:bCs/>
                <w:noProof w:val="0"/>
                <w:lang w:eastAsia="ru-RU"/>
              </w:rPr>
            </w:pPr>
            <w:r w:rsidRPr="00015337">
              <w:rPr>
                <w:b/>
                <w:bCs/>
                <w:lang w:val="en-US"/>
              </w:rPr>
              <w:t>020105</w:t>
            </w:r>
          </w:p>
        </w:tc>
      </w:tr>
    </w:tbl>
    <w:p w14:paraId="2D0B4C15" w14:textId="77777777" w:rsidR="00484FB1" w:rsidRPr="00015337" w:rsidRDefault="00484FB1" w:rsidP="00484FB1">
      <w:pPr>
        <w:jc w:val="right"/>
        <w:rPr>
          <w:lang w:eastAsia="ru-RU"/>
        </w:rPr>
      </w:pPr>
      <w:r w:rsidRPr="00015337">
        <w:rPr>
          <w:lang w:eastAsia="ru-RU"/>
        </w:rPr>
        <w:t>Таблиця 6.8</w:t>
      </w:r>
    </w:p>
    <w:tbl>
      <w:tblPr>
        <w:tblW w:w="5000" w:type="pct"/>
        <w:tblInd w:w="2" w:type="dxa"/>
        <w:tblCellMar>
          <w:left w:w="0" w:type="dxa"/>
          <w:right w:w="0" w:type="dxa"/>
        </w:tblCellMar>
        <w:tblLook w:val="00A0" w:firstRow="1" w:lastRow="0" w:firstColumn="1" w:lastColumn="0" w:noHBand="0" w:noVBand="0"/>
      </w:tblPr>
      <w:tblGrid>
        <w:gridCol w:w="1898"/>
        <w:gridCol w:w="4450"/>
        <w:gridCol w:w="3279"/>
      </w:tblGrid>
      <w:tr w:rsidR="00484FB1" w:rsidRPr="00015337" w14:paraId="60E52DAC" w14:textId="77777777" w:rsidTr="00725F69">
        <w:trPr>
          <w:trHeight w:val="284"/>
        </w:trPr>
        <w:tc>
          <w:tcPr>
            <w:tcW w:w="98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5728EE2" w14:textId="77777777" w:rsidR="00484FB1" w:rsidRPr="00015337" w:rsidRDefault="00484FB1" w:rsidP="00725F69">
            <w:pPr>
              <w:jc w:val="center"/>
              <w:rPr>
                <w:noProof w:val="0"/>
                <w:sz w:val="20"/>
              </w:rPr>
            </w:pPr>
            <w:r w:rsidRPr="00015337">
              <w:rPr>
                <w:noProof w:val="0"/>
                <w:sz w:val="20"/>
                <w:szCs w:val="22"/>
              </w:rPr>
              <w:t>Код забруднюючої речовини</w:t>
            </w:r>
          </w:p>
        </w:tc>
        <w:tc>
          <w:tcPr>
            <w:tcW w:w="2311"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6E031FE" w14:textId="77777777" w:rsidR="00484FB1" w:rsidRPr="00015337" w:rsidRDefault="00484FB1" w:rsidP="00725F69">
            <w:pPr>
              <w:jc w:val="center"/>
              <w:rPr>
                <w:noProof w:val="0"/>
                <w:sz w:val="20"/>
              </w:rPr>
            </w:pPr>
            <w:r w:rsidRPr="00015337">
              <w:rPr>
                <w:noProof w:val="0"/>
                <w:sz w:val="20"/>
                <w:szCs w:val="22"/>
              </w:rPr>
              <w:t>Найменування забруднюючої речовини</w:t>
            </w:r>
          </w:p>
        </w:tc>
        <w:tc>
          <w:tcPr>
            <w:tcW w:w="1703"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1EAB876" w14:textId="77777777" w:rsidR="00484FB1" w:rsidRPr="00015337" w:rsidRDefault="00484FB1" w:rsidP="00725F69">
            <w:pPr>
              <w:jc w:val="center"/>
              <w:rPr>
                <w:noProof w:val="0"/>
                <w:sz w:val="20"/>
              </w:rPr>
            </w:pPr>
            <w:r w:rsidRPr="00015337">
              <w:rPr>
                <w:noProof w:val="0"/>
                <w:sz w:val="20"/>
                <w:szCs w:val="22"/>
              </w:rPr>
              <w:t xml:space="preserve">Потенційний викид забруднюючої речовини, </w:t>
            </w:r>
            <w:proofErr w:type="spellStart"/>
            <w:r w:rsidRPr="00015337">
              <w:rPr>
                <w:noProof w:val="0"/>
                <w:sz w:val="20"/>
                <w:szCs w:val="22"/>
              </w:rPr>
              <w:t>тонн</w:t>
            </w:r>
            <w:proofErr w:type="spellEnd"/>
            <w:r w:rsidRPr="00015337">
              <w:rPr>
                <w:noProof w:val="0"/>
                <w:sz w:val="20"/>
                <w:szCs w:val="22"/>
              </w:rPr>
              <w:t>, з трьома</w:t>
            </w:r>
            <w:r w:rsidRPr="00015337">
              <w:rPr>
                <w:noProof w:val="0"/>
                <w:sz w:val="20"/>
              </w:rPr>
              <w:t xml:space="preserve"> </w:t>
            </w:r>
          </w:p>
          <w:p w14:paraId="34B362E1" w14:textId="77777777" w:rsidR="00484FB1" w:rsidRPr="00015337" w:rsidRDefault="00484FB1" w:rsidP="00725F69">
            <w:pPr>
              <w:jc w:val="center"/>
              <w:rPr>
                <w:noProof w:val="0"/>
                <w:sz w:val="20"/>
              </w:rPr>
            </w:pPr>
            <w:r w:rsidRPr="00015337">
              <w:rPr>
                <w:noProof w:val="0"/>
                <w:sz w:val="20"/>
                <w:szCs w:val="22"/>
              </w:rPr>
              <w:t>десятковими знаками</w:t>
            </w:r>
          </w:p>
        </w:tc>
      </w:tr>
      <w:tr w:rsidR="00484FB1" w:rsidRPr="00015337" w14:paraId="460CFCDC" w14:textId="77777777" w:rsidTr="00725F69">
        <w:trPr>
          <w:trHeight w:val="517"/>
        </w:trPr>
        <w:tc>
          <w:tcPr>
            <w:tcW w:w="986" w:type="pct"/>
            <w:vMerge/>
            <w:tcBorders>
              <w:top w:val="single" w:sz="4" w:space="0" w:color="auto"/>
              <w:left w:val="single" w:sz="4" w:space="0" w:color="auto"/>
              <w:bottom w:val="single" w:sz="4" w:space="0" w:color="auto"/>
              <w:right w:val="single" w:sz="4" w:space="0" w:color="auto"/>
            </w:tcBorders>
            <w:vAlign w:val="center"/>
          </w:tcPr>
          <w:p w14:paraId="53161AD1" w14:textId="77777777" w:rsidR="00484FB1" w:rsidRPr="00015337" w:rsidRDefault="00484FB1" w:rsidP="00725F69">
            <w:pPr>
              <w:spacing w:after="200" w:line="276" w:lineRule="auto"/>
              <w:rPr>
                <w:noProof w:val="0"/>
              </w:rPr>
            </w:pPr>
          </w:p>
        </w:tc>
        <w:tc>
          <w:tcPr>
            <w:tcW w:w="2311" w:type="pct"/>
            <w:vMerge/>
            <w:tcBorders>
              <w:top w:val="single" w:sz="4" w:space="0" w:color="auto"/>
              <w:left w:val="single" w:sz="4" w:space="0" w:color="auto"/>
              <w:bottom w:val="single" w:sz="4" w:space="0" w:color="auto"/>
              <w:right w:val="single" w:sz="4" w:space="0" w:color="auto"/>
            </w:tcBorders>
            <w:vAlign w:val="center"/>
          </w:tcPr>
          <w:p w14:paraId="120F9D05" w14:textId="77777777" w:rsidR="00484FB1" w:rsidRPr="00015337" w:rsidRDefault="00484FB1" w:rsidP="00725F69">
            <w:pPr>
              <w:spacing w:after="200" w:line="276" w:lineRule="auto"/>
              <w:rPr>
                <w:noProof w:val="0"/>
              </w:rPr>
            </w:pPr>
          </w:p>
        </w:tc>
        <w:tc>
          <w:tcPr>
            <w:tcW w:w="1703" w:type="pct"/>
            <w:vMerge/>
            <w:tcBorders>
              <w:top w:val="single" w:sz="4" w:space="0" w:color="auto"/>
              <w:left w:val="single" w:sz="4" w:space="0" w:color="auto"/>
              <w:bottom w:val="single" w:sz="4" w:space="0" w:color="auto"/>
              <w:right w:val="single" w:sz="4" w:space="0" w:color="auto"/>
            </w:tcBorders>
            <w:vAlign w:val="center"/>
          </w:tcPr>
          <w:p w14:paraId="7C077B2A" w14:textId="77777777" w:rsidR="00484FB1" w:rsidRPr="00015337" w:rsidRDefault="00484FB1" w:rsidP="00725F69">
            <w:pPr>
              <w:spacing w:after="200" w:line="276" w:lineRule="auto"/>
              <w:rPr>
                <w:noProof w:val="0"/>
              </w:rPr>
            </w:pPr>
          </w:p>
        </w:tc>
      </w:tr>
      <w:tr w:rsidR="00484FB1" w:rsidRPr="00015337" w14:paraId="7ADF3EC8" w14:textId="77777777" w:rsidTr="00725F69">
        <w:trPr>
          <w:trHeight w:val="175"/>
        </w:trPr>
        <w:tc>
          <w:tcPr>
            <w:tcW w:w="986"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7B4D4E79" w14:textId="77777777" w:rsidR="00484FB1" w:rsidRPr="00015337" w:rsidRDefault="00484FB1" w:rsidP="00725F69">
            <w:pPr>
              <w:jc w:val="center"/>
              <w:rPr>
                <w:noProof w:val="0"/>
                <w:sz w:val="16"/>
                <w:szCs w:val="18"/>
              </w:rPr>
            </w:pPr>
            <w:r w:rsidRPr="00015337">
              <w:rPr>
                <w:noProof w:val="0"/>
                <w:sz w:val="16"/>
                <w:szCs w:val="18"/>
              </w:rPr>
              <w:t>1</w:t>
            </w:r>
          </w:p>
        </w:tc>
        <w:tc>
          <w:tcPr>
            <w:tcW w:w="2311" w:type="pct"/>
            <w:tcBorders>
              <w:top w:val="nil"/>
              <w:left w:val="nil"/>
              <w:bottom w:val="single" w:sz="4" w:space="0" w:color="auto"/>
              <w:right w:val="single" w:sz="4" w:space="0" w:color="auto"/>
            </w:tcBorders>
            <w:tcMar>
              <w:top w:w="15" w:type="dxa"/>
              <w:left w:w="15" w:type="dxa"/>
              <w:bottom w:w="0" w:type="dxa"/>
              <w:right w:w="15" w:type="dxa"/>
            </w:tcMar>
            <w:vAlign w:val="center"/>
          </w:tcPr>
          <w:p w14:paraId="5FC86DE4" w14:textId="77777777" w:rsidR="00484FB1" w:rsidRPr="00015337" w:rsidRDefault="00484FB1" w:rsidP="00725F69">
            <w:pPr>
              <w:jc w:val="center"/>
              <w:rPr>
                <w:noProof w:val="0"/>
                <w:sz w:val="16"/>
                <w:szCs w:val="18"/>
              </w:rPr>
            </w:pPr>
            <w:r w:rsidRPr="00015337">
              <w:rPr>
                <w:noProof w:val="0"/>
                <w:sz w:val="16"/>
                <w:szCs w:val="18"/>
              </w:rPr>
              <w:t>2</w:t>
            </w:r>
          </w:p>
        </w:tc>
        <w:tc>
          <w:tcPr>
            <w:tcW w:w="1703" w:type="pct"/>
            <w:tcBorders>
              <w:top w:val="nil"/>
              <w:left w:val="nil"/>
              <w:bottom w:val="single" w:sz="4" w:space="0" w:color="auto"/>
              <w:right w:val="single" w:sz="4" w:space="0" w:color="auto"/>
            </w:tcBorders>
            <w:tcMar>
              <w:top w:w="15" w:type="dxa"/>
              <w:left w:w="15" w:type="dxa"/>
              <w:bottom w:w="0" w:type="dxa"/>
              <w:right w:w="15" w:type="dxa"/>
            </w:tcMar>
            <w:vAlign w:val="center"/>
          </w:tcPr>
          <w:p w14:paraId="272CC070" w14:textId="77777777" w:rsidR="00484FB1" w:rsidRPr="00015337" w:rsidRDefault="00484FB1" w:rsidP="00725F69">
            <w:pPr>
              <w:jc w:val="center"/>
              <w:rPr>
                <w:noProof w:val="0"/>
                <w:sz w:val="16"/>
                <w:szCs w:val="18"/>
              </w:rPr>
            </w:pPr>
            <w:r w:rsidRPr="00015337">
              <w:rPr>
                <w:noProof w:val="0"/>
                <w:sz w:val="16"/>
                <w:szCs w:val="18"/>
              </w:rPr>
              <w:t>3</w:t>
            </w:r>
          </w:p>
        </w:tc>
      </w:tr>
      <w:tr w:rsidR="00484FB1" w:rsidRPr="00015337" w14:paraId="224D2ECB" w14:textId="77777777" w:rsidTr="00725F69">
        <w:trPr>
          <w:trHeight w:val="109"/>
        </w:trPr>
        <w:tc>
          <w:tcPr>
            <w:tcW w:w="986"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61788467" w14:textId="77777777" w:rsidR="00484FB1" w:rsidRPr="00015337" w:rsidRDefault="00484FB1" w:rsidP="00725F69">
            <w:pPr>
              <w:jc w:val="center"/>
              <w:rPr>
                <w:noProof w:val="0"/>
                <w:sz w:val="20"/>
                <w:szCs w:val="20"/>
              </w:rPr>
            </w:pPr>
            <w:r w:rsidRPr="00015337">
              <w:rPr>
                <w:sz w:val="20"/>
                <w:szCs w:val="20"/>
              </w:rPr>
              <w:t>03000</w:t>
            </w:r>
          </w:p>
        </w:tc>
        <w:tc>
          <w:tcPr>
            <w:tcW w:w="2311" w:type="pct"/>
            <w:tcBorders>
              <w:top w:val="nil"/>
              <w:left w:val="nil"/>
              <w:bottom w:val="single" w:sz="4" w:space="0" w:color="auto"/>
              <w:right w:val="single" w:sz="4" w:space="0" w:color="auto"/>
            </w:tcBorders>
            <w:tcMar>
              <w:top w:w="15" w:type="dxa"/>
              <w:left w:w="15" w:type="dxa"/>
              <w:bottom w:w="0" w:type="dxa"/>
              <w:right w:w="15" w:type="dxa"/>
            </w:tcMar>
            <w:vAlign w:val="center"/>
          </w:tcPr>
          <w:p w14:paraId="677C4619" w14:textId="77777777" w:rsidR="00484FB1" w:rsidRPr="00015337" w:rsidRDefault="00484FB1" w:rsidP="00725F69">
            <w:pPr>
              <w:jc w:val="center"/>
              <w:rPr>
                <w:noProof w:val="0"/>
                <w:sz w:val="20"/>
                <w:szCs w:val="20"/>
              </w:rPr>
            </w:pPr>
            <w:r w:rsidRPr="00015337">
              <w:rPr>
                <w:sz w:val="20"/>
                <w:szCs w:val="20"/>
              </w:rPr>
              <w:t>Речовини у вигляді суспендованих твердих частинок (мікро-частинки та волокна)</w:t>
            </w:r>
          </w:p>
        </w:tc>
        <w:tc>
          <w:tcPr>
            <w:tcW w:w="1703" w:type="pct"/>
            <w:tcBorders>
              <w:top w:val="nil"/>
              <w:left w:val="nil"/>
              <w:bottom w:val="single" w:sz="4" w:space="0" w:color="auto"/>
              <w:right w:val="single" w:sz="4" w:space="0" w:color="auto"/>
            </w:tcBorders>
            <w:tcMar>
              <w:top w:w="15" w:type="dxa"/>
              <w:left w:w="15" w:type="dxa"/>
              <w:bottom w:w="0" w:type="dxa"/>
              <w:right w:w="15" w:type="dxa"/>
            </w:tcMar>
            <w:vAlign w:val="center"/>
          </w:tcPr>
          <w:p w14:paraId="259A0F64" w14:textId="77777777" w:rsidR="00484FB1" w:rsidRPr="00015337" w:rsidRDefault="00484FB1" w:rsidP="00725F69">
            <w:pPr>
              <w:jc w:val="center"/>
              <w:rPr>
                <w:sz w:val="20"/>
                <w:szCs w:val="20"/>
              </w:rPr>
            </w:pPr>
            <w:r w:rsidRPr="00015337">
              <w:rPr>
                <w:sz w:val="22"/>
                <w:szCs w:val="22"/>
              </w:rPr>
              <w:t>0,000</w:t>
            </w:r>
          </w:p>
        </w:tc>
      </w:tr>
      <w:tr w:rsidR="00484FB1" w:rsidRPr="00015337" w14:paraId="5F9535EA"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608F5D2" w14:textId="77777777" w:rsidR="00484FB1" w:rsidRPr="00015337" w:rsidRDefault="00484FB1" w:rsidP="00725F69">
            <w:pPr>
              <w:jc w:val="center"/>
              <w:rPr>
                <w:noProof w:val="0"/>
                <w:sz w:val="20"/>
                <w:szCs w:val="20"/>
              </w:rPr>
            </w:pPr>
            <w:r w:rsidRPr="00015337">
              <w:rPr>
                <w:noProof w:val="0"/>
                <w:sz w:val="20"/>
                <w:szCs w:val="20"/>
              </w:rPr>
              <w:t>04000</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tcPr>
          <w:p w14:paraId="20CB2520" w14:textId="77777777" w:rsidR="00484FB1" w:rsidRPr="00015337" w:rsidRDefault="00484FB1" w:rsidP="00725F69">
            <w:pPr>
              <w:jc w:val="center"/>
              <w:rPr>
                <w:noProof w:val="0"/>
                <w:sz w:val="20"/>
                <w:szCs w:val="20"/>
              </w:rPr>
            </w:pPr>
            <w:r w:rsidRPr="00015337">
              <w:rPr>
                <w:sz w:val="22"/>
                <w:szCs w:val="22"/>
                <w:lang w:val="ru-RU"/>
              </w:rPr>
              <w:t>Сполуки азоту, в т.ч.:</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2C5BFA11" w14:textId="77777777" w:rsidR="00484FB1" w:rsidRPr="00015337" w:rsidRDefault="00484FB1" w:rsidP="00725F69">
            <w:pPr>
              <w:jc w:val="center"/>
              <w:rPr>
                <w:sz w:val="20"/>
                <w:szCs w:val="20"/>
                <w:lang w:val="ru-RU"/>
              </w:rPr>
            </w:pPr>
            <w:r w:rsidRPr="00015337">
              <w:rPr>
                <w:sz w:val="22"/>
                <w:szCs w:val="22"/>
              </w:rPr>
              <w:t>0,015</w:t>
            </w:r>
          </w:p>
        </w:tc>
      </w:tr>
      <w:tr w:rsidR="00484FB1" w:rsidRPr="00015337" w14:paraId="5B9BF780"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A4246BE" w14:textId="77777777" w:rsidR="00484FB1" w:rsidRPr="00015337" w:rsidRDefault="00484FB1" w:rsidP="00725F69">
            <w:pPr>
              <w:jc w:val="center"/>
              <w:rPr>
                <w:noProof w:val="0"/>
                <w:sz w:val="20"/>
                <w:szCs w:val="20"/>
              </w:rPr>
            </w:pPr>
            <w:r w:rsidRPr="00015337">
              <w:rPr>
                <w:sz w:val="20"/>
                <w:szCs w:val="20"/>
              </w:rPr>
              <w:t>04001</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5BA0E713" w14:textId="77777777" w:rsidR="00484FB1" w:rsidRPr="00015337" w:rsidRDefault="00484FB1" w:rsidP="00725F69">
            <w:pPr>
              <w:jc w:val="center"/>
              <w:rPr>
                <w:noProof w:val="0"/>
                <w:sz w:val="20"/>
                <w:szCs w:val="20"/>
              </w:rPr>
            </w:pPr>
            <w:r w:rsidRPr="00015337">
              <w:rPr>
                <w:sz w:val="20"/>
                <w:szCs w:val="20"/>
              </w:rPr>
              <w:t>Оксиди азоту (оксид та діоксид азоту) у перерахунку на діоксид азоту</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46CDAE13" w14:textId="77777777" w:rsidR="00484FB1" w:rsidRPr="00015337" w:rsidRDefault="00484FB1" w:rsidP="00725F69">
            <w:pPr>
              <w:jc w:val="center"/>
              <w:rPr>
                <w:sz w:val="20"/>
                <w:szCs w:val="20"/>
              </w:rPr>
            </w:pPr>
            <w:r w:rsidRPr="00015337">
              <w:rPr>
                <w:sz w:val="22"/>
                <w:szCs w:val="22"/>
              </w:rPr>
              <w:t>0,015</w:t>
            </w:r>
          </w:p>
        </w:tc>
      </w:tr>
      <w:tr w:rsidR="00484FB1" w:rsidRPr="00015337" w14:paraId="05C77F83"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972D939" w14:textId="77777777" w:rsidR="00484FB1" w:rsidRPr="00015337" w:rsidRDefault="00484FB1" w:rsidP="00725F69">
            <w:pPr>
              <w:jc w:val="center"/>
              <w:rPr>
                <w:noProof w:val="0"/>
                <w:sz w:val="20"/>
                <w:szCs w:val="20"/>
              </w:rPr>
            </w:pPr>
            <w:r w:rsidRPr="00015337">
              <w:rPr>
                <w:sz w:val="20"/>
                <w:szCs w:val="20"/>
              </w:rPr>
              <w:t>04002</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6040C84" w14:textId="77777777" w:rsidR="00484FB1" w:rsidRPr="00015337" w:rsidRDefault="00484FB1" w:rsidP="00725F69">
            <w:pPr>
              <w:jc w:val="center"/>
              <w:rPr>
                <w:noProof w:val="0"/>
                <w:sz w:val="20"/>
                <w:szCs w:val="20"/>
              </w:rPr>
            </w:pPr>
            <w:r w:rsidRPr="00015337">
              <w:rPr>
                <w:sz w:val="20"/>
                <w:szCs w:val="20"/>
              </w:rPr>
              <w:t>Азоту(1) оксид (N2O)</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460EF42" w14:textId="77777777" w:rsidR="00484FB1" w:rsidRPr="00015337" w:rsidRDefault="00484FB1" w:rsidP="00725F69">
            <w:pPr>
              <w:jc w:val="center"/>
              <w:rPr>
                <w:sz w:val="20"/>
                <w:szCs w:val="20"/>
              </w:rPr>
            </w:pPr>
            <w:r w:rsidRPr="00015337">
              <w:rPr>
                <w:sz w:val="22"/>
                <w:szCs w:val="22"/>
              </w:rPr>
              <w:t>0,000</w:t>
            </w:r>
          </w:p>
        </w:tc>
      </w:tr>
      <w:tr w:rsidR="00484FB1" w:rsidRPr="00015337" w14:paraId="43034A17"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1737179" w14:textId="77777777" w:rsidR="00484FB1" w:rsidRPr="00015337" w:rsidRDefault="00484FB1" w:rsidP="00725F69">
            <w:pPr>
              <w:jc w:val="center"/>
              <w:rPr>
                <w:noProof w:val="0"/>
                <w:sz w:val="20"/>
                <w:szCs w:val="20"/>
              </w:rPr>
            </w:pPr>
            <w:r w:rsidRPr="00015337">
              <w:rPr>
                <w:noProof w:val="0"/>
                <w:sz w:val="20"/>
                <w:szCs w:val="20"/>
              </w:rPr>
              <w:t>06000</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54D5013A" w14:textId="77777777" w:rsidR="00484FB1" w:rsidRPr="00015337" w:rsidRDefault="00484FB1" w:rsidP="00725F69">
            <w:pPr>
              <w:jc w:val="center"/>
              <w:rPr>
                <w:sz w:val="22"/>
                <w:szCs w:val="22"/>
                <w:lang w:val="ru-RU"/>
              </w:rPr>
            </w:pPr>
            <w:r w:rsidRPr="00015337">
              <w:rPr>
                <w:sz w:val="20"/>
                <w:szCs w:val="20"/>
              </w:rPr>
              <w:t>Оксид вуглецю</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A9CF8D9" w14:textId="77777777" w:rsidR="00484FB1" w:rsidRPr="00015337" w:rsidRDefault="00484FB1" w:rsidP="00725F69">
            <w:pPr>
              <w:jc w:val="center"/>
              <w:rPr>
                <w:sz w:val="22"/>
                <w:szCs w:val="22"/>
              </w:rPr>
            </w:pPr>
            <w:r w:rsidRPr="00015337">
              <w:rPr>
                <w:sz w:val="22"/>
                <w:szCs w:val="22"/>
              </w:rPr>
              <w:t>0,001</w:t>
            </w:r>
          </w:p>
        </w:tc>
      </w:tr>
      <w:tr w:rsidR="00484FB1" w:rsidRPr="00015337" w14:paraId="1E989450"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03E231A" w14:textId="77777777" w:rsidR="00484FB1" w:rsidRPr="00015337" w:rsidRDefault="00484FB1" w:rsidP="00725F69">
            <w:pPr>
              <w:jc w:val="center"/>
              <w:rPr>
                <w:noProof w:val="0"/>
                <w:sz w:val="20"/>
                <w:szCs w:val="20"/>
              </w:rPr>
            </w:pPr>
            <w:r w:rsidRPr="00015337">
              <w:rPr>
                <w:noProof w:val="0"/>
                <w:sz w:val="20"/>
                <w:szCs w:val="20"/>
              </w:rPr>
              <w:t>07000</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AD598FB" w14:textId="77777777" w:rsidR="00484FB1" w:rsidRPr="00015337" w:rsidRDefault="00484FB1" w:rsidP="00725F69">
            <w:pPr>
              <w:jc w:val="center"/>
              <w:rPr>
                <w:noProof w:val="0"/>
                <w:sz w:val="20"/>
                <w:szCs w:val="20"/>
              </w:rPr>
            </w:pPr>
            <w:r w:rsidRPr="00015337">
              <w:rPr>
                <w:sz w:val="20"/>
                <w:szCs w:val="20"/>
              </w:rPr>
              <w:t>Вуглецю діоксид</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F5A8477" w14:textId="77777777" w:rsidR="00484FB1" w:rsidRPr="00015337" w:rsidRDefault="00484FB1" w:rsidP="00725F69">
            <w:pPr>
              <w:jc w:val="center"/>
              <w:rPr>
                <w:noProof w:val="0"/>
                <w:sz w:val="20"/>
                <w:szCs w:val="20"/>
              </w:rPr>
            </w:pPr>
            <w:r w:rsidRPr="00015337">
              <w:rPr>
                <w:sz w:val="22"/>
                <w:szCs w:val="22"/>
              </w:rPr>
              <w:t>1,081</w:t>
            </w:r>
          </w:p>
        </w:tc>
      </w:tr>
      <w:tr w:rsidR="00484FB1" w:rsidRPr="00015337" w14:paraId="0607F2B4"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E7E74B0" w14:textId="77777777" w:rsidR="00484FB1" w:rsidRPr="00015337" w:rsidRDefault="00484FB1" w:rsidP="00725F69">
            <w:pPr>
              <w:jc w:val="center"/>
              <w:rPr>
                <w:noProof w:val="0"/>
                <w:sz w:val="20"/>
                <w:szCs w:val="20"/>
                <w:lang w:eastAsia="ru-RU"/>
              </w:rPr>
            </w:pPr>
            <w:r w:rsidRPr="00015337">
              <w:rPr>
                <w:noProof w:val="0"/>
                <w:sz w:val="20"/>
                <w:szCs w:val="20"/>
                <w:lang w:eastAsia="ru-RU"/>
              </w:rPr>
              <w:t>12000</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44F638C" w14:textId="77777777" w:rsidR="00484FB1" w:rsidRPr="00015337" w:rsidRDefault="00484FB1" w:rsidP="00725F69">
            <w:pPr>
              <w:jc w:val="center"/>
              <w:rPr>
                <w:noProof w:val="0"/>
                <w:sz w:val="20"/>
                <w:szCs w:val="20"/>
                <w:lang w:eastAsia="ru-RU"/>
              </w:rPr>
            </w:pPr>
            <w:r w:rsidRPr="00015337">
              <w:rPr>
                <w:sz w:val="20"/>
                <w:szCs w:val="20"/>
              </w:rPr>
              <w:t>Метан</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4AAC301" w14:textId="77777777" w:rsidR="00484FB1" w:rsidRPr="00015337" w:rsidRDefault="00484FB1" w:rsidP="00725F69">
            <w:pPr>
              <w:jc w:val="center"/>
              <w:rPr>
                <w:noProof w:val="0"/>
                <w:sz w:val="20"/>
                <w:szCs w:val="20"/>
              </w:rPr>
            </w:pPr>
            <w:r w:rsidRPr="00015337">
              <w:rPr>
                <w:sz w:val="22"/>
                <w:szCs w:val="22"/>
              </w:rPr>
              <w:t>0,001</w:t>
            </w:r>
          </w:p>
        </w:tc>
      </w:tr>
      <w:tr w:rsidR="00484FB1" w:rsidRPr="00015337" w14:paraId="1565AC93"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9F6A819" w14:textId="77777777" w:rsidR="00484FB1" w:rsidRPr="00015337" w:rsidRDefault="00484FB1" w:rsidP="00725F69">
            <w:pPr>
              <w:jc w:val="center"/>
              <w:rPr>
                <w:sz w:val="20"/>
                <w:szCs w:val="20"/>
              </w:rPr>
            </w:pPr>
            <w:r w:rsidRPr="00015337">
              <w:rPr>
                <w:sz w:val="20"/>
                <w:szCs w:val="20"/>
              </w:rPr>
              <w:t>05001</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69BB694" w14:textId="77777777" w:rsidR="00484FB1" w:rsidRPr="00015337" w:rsidRDefault="00484FB1" w:rsidP="00725F69">
            <w:pPr>
              <w:jc w:val="center"/>
              <w:rPr>
                <w:sz w:val="20"/>
                <w:szCs w:val="20"/>
              </w:rPr>
            </w:pPr>
            <w:r w:rsidRPr="00015337">
              <w:rPr>
                <w:sz w:val="20"/>
                <w:szCs w:val="20"/>
                <w:lang w:val="ru-RU"/>
              </w:rPr>
              <w:t>Діоксид сірки (діоксид та триоксид) у перерахунку на діоксид сірки</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EB80A09" w14:textId="77777777" w:rsidR="00484FB1" w:rsidRPr="00015337" w:rsidRDefault="00484FB1" w:rsidP="00725F69">
            <w:pPr>
              <w:jc w:val="center"/>
              <w:rPr>
                <w:sz w:val="20"/>
                <w:szCs w:val="20"/>
              </w:rPr>
            </w:pPr>
            <w:r w:rsidRPr="00015337">
              <w:rPr>
                <w:sz w:val="22"/>
                <w:szCs w:val="22"/>
              </w:rPr>
              <w:t>0,001</w:t>
            </w:r>
          </w:p>
        </w:tc>
      </w:tr>
      <w:tr w:rsidR="00484FB1" w:rsidRPr="00015337" w14:paraId="60CE6BEE"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89A4ACE" w14:textId="77777777" w:rsidR="00484FB1" w:rsidRPr="00015337" w:rsidRDefault="00484FB1" w:rsidP="00725F69">
            <w:pPr>
              <w:jc w:val="center"/>
              <w:rPr>
                <w:noProof w:val="0"/>
                <w:sz w:val="20"/>
                <w:szCs w:val="20"/>
              </w:rPr>
            </w:pPr>
            <w:r w:rsidRPr="00015337">
              <w:rPr>
                <w:sz w:val="20"/>
                <w:szCs w:val="20"/>
              </w:rPr>
              <w:t>11000</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5234C502" w14:textId="77777777" w:rsidR="00484FB1" w:rsidRPr="00015337" w:rsidRDefault="00484FB1" w:rsidP="00725F69">
            <w:pPr>
              <w:jc w:val="center"/>
              <w:rPr>
                <w:noProof w:val="0"/>
                <w:sz w:val="20"/>
                <w:szCs w:val="20"/>
              </w:rPr>
            </w:pPr>
            <w:r w:rsidRPr="00015337">
              <w:rPr>
                <w:sz w:val="20"/>
                <w:szCs w:val="20"/>
              </w:rPr>
              <w:t>Вуглеводні насичені C12-C19 (розчинник РПК-26511 та ін.) у перерахунку на сумарний органічний вуглець</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4D76C773" w14:textId="77777777" w:rsidR="00484FB1" w:rsidRPr="00015337" w:rsidRDefault="00484FB1" w:rsidP="00725F69">
            <w:pPr>
              <w:jc w:val="center"/>
              <w:rPr>
                <w:noProof w:val="0"/>
                <w:sz w:val="20"/>
                <w:szCs w:val="20"/>
              </w:rPr>
            </w:pPr>
            <w:r w:rsidRPr="00015337">
              <w:rPr>
                <w:sz w:val="22"/>
                <w:szCs w:val="22"/>
              </w:rPr>
              <w:t>0,001</w:t>
            </w:r>
          </w:p>
        </w:tc>
      </w:tr>
      <w:tr w:rsidR="00484FB1" w:rsidRPr="00015337" w14:paraId="4D4FCA7C" w14:textId="77777777" w:rsidTr="00725F69">
        <w:trPr>
          <w:trHeight w:val="126"/>
        </w:trPr>
        <w:tc>
          <w:tcPr>
            <w:tcW w:w="98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A0F6B8A" w14:textId="77777777" w:rsidR="00484FB1" w:rsidRPr="00015337" w:rsidRDefault="00484FB1" w:rsidP="00725F69">
            <w:pPr>
              <w:jc w:val="center"/>
              <w:rPr>
                <w:b/>
                <w:noProof w:val="0"/>
                <w:sz w:val="20"/>
                <w:szCs w:val="20"/>
              </w:rPr>
            </w:pPr>
            <w:r w:rsidRPr="00015337">
              <w:rPr>
                <w:sz w:val="20"/>
                <w:szCs w:val="20"/>
              </w:rPr>
              <w:t> </w:t>
            </w:r>
          </w:p>
        </w:tc>
        <w:tc>
          <w:tcPr>
            <w:tcW w:w="2311"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C9D846B" w14:textId="77777777" w:rsidR="00484FB1" w:rsidRPr="00015337" w:rsidRDefault="00484FB1" w:rsidP="00725F69">
            <w:pPr>
              <w:jc w:val="center"/>
              <w:rPr>
                <w:b/>
                <w:bCs/>
                <w:noProof w:val="0"/>
                <w:sz w:val="20"/>
                <w:szCs w:val="20"/>
              </w:rPr>
            </w:pPr>
            <w:r w:rsidRPr="00015337">
              <w:rPr>
                <w:b/>
                <w:bCs/>
                <w:sz w:val="20"/>
                <w:szCs w:val="20"/>
              </w:rPr>
              <w:t>Усього за виробничим та технологічним процесом, технологічним устаткуванням (установкою)</w:t>
            </w:r>
          </w:p>
        </w:tc>
        <w:tc>
          <w:tcPr>
            <w:tcW w:w="170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71EDDD4D" w14:textId="77777777" w:rsidR="00484FB1" w:rsidRPr="00015337" w:rsidRDefault="00484FB1" w:rsidP="00725F69">
            <w:pPr>
              <w:jc w:val="center"/>
              <w:rPr>
                <w:b/>
                <w:sz w:val="20"/>
              </w:rPr>
            </w:pPr>
            <w:r w:rsidRPr="00015337">
              <w:rPr>
                <w:b/>
                <w:bCs/>
                <w:sz w:val="22"/>
                <w:szCs w:val="22"/>
              </w:rPr>
              <w:t>1,100</w:t>
            </w:r>
          </w:p>
        </w:tc>
      </w:tr>
    </w:tbl>
    <w:p w14:paraId="0917C61A" w14:textId="77777777" w:rsidR="00484FB1" w:rsidRPr="00015337" w:rsidRDefault="00484FB1" w:rsidP="00484FB1"/>
    <w:p w14:paraId="701778C2" w14:textId="77777777" w:rsidR="00484FB1" w:rsidRPr="00015337" w:rsidRDefault="00484FB1" w:rsidP="00484FB1">
      <w:pPr>
        <w:rPr>
          <w:rFonts w:eastAsiaTheme="majorEastAsia"/>
          <w:b/>
          <w:bCs/>
        </w:rPr>
      </w:pPr>
      <w:r w:rsidRPr="00015337">
        <w:br w:type="page"/>
      </w:r>
    </w:p>
    <w:p w14:paraId="4F8095D9" w14:textId="77777777" w:rsidR="00484FB1" w:rsidRPr="00015337" w:rsidRDefault="00484FB1" w:rsidP="00484FB1">
      <w:pPr>
        <w:pStyle w:val="21"/>
        <w:ind w:firstLine="709"/>
        <w:jc w:val="both"/>
        <w:rPr>
          <w:sz w:val="24"/>
          <w:szCs w:val="24"/>
          <w:lang w:val="uk-UA" w:eastAsia="uk-UA"/>
        </w:rPr>
      </w:pPr>
    </w:p>
    <w:p w14:paraId="13018AEA" w14:textId="77777777" w:rsidR="00484FB1" w:rsidRPr="00015337" w:rsidRDefault="00484FB1" w:rsidP="00484FB1">
      <w:pPr>
        <w:pStyle w:val="21"/>
        <w:ind w:firstLine="709"/>
        <w:jc w:val="both"/>
        <w:rPr>
          <w:sz w:val="24"/>
          <w:szCs w:val="24"/>
          <w:lang w:val="uk-UA" w:eastAsia="uk-UA"/>
        </w:rPr>
      </w:pPr>
      <w:r w:rsidRPr="00015337">
        <w:rPr>
          <w:sz w:val="24"/>
          <w:szCs w:val="24"/>
          <w:lang w:val="uk-UA" w:eastAsia="uk-UA"/>
        </w:rPr>
        <w:t xml:space="preserve">1). Заходи щодо досягнення встановлених нормативів гранично допустимих викидів для найбільш поширених і небезпечних забруднюючих речовин. </w:t>
      </w:r>
    </w:p>
    <w:p w14:paraId="3D3AE7C2" w14:textId="77777777" w:rsidR="00484FB1" w:rsidRPr="00015337" w:rsidRDefault="00484FB1" w:rsidP="00484FB1">
      <w:pPr>
        <w:pStyle w:val="21"/>
        <w:ind w:firstLine="709"/>
        <w:jc w:val="both"/>
        <w:rPr>
          <w:i/>
          <w:iCs/>
          <w:sz w:val="24"/>
          <w:szCs w:val="24"/>
          <w:lang w:val="uk-UA" w:eastAsia="uk-UA"/>
        </w:rPr>
      </w:pPr>
      <w:r w:rsidRPr="00015337">
        <w:rPr>
          <w:i/>
          <w:iCs/>
          <w:sz w:val="24"/>
          <w:szCs w:val="24"/>
          <w:lang w:val="uk-UA" w:eastAsia="uk-UA"/>
        </w:rPr>
        <w:t>У зв'язку з тим, що перевищення встановлених нормативів граничнодопустимих вики-дів для найбільш поширених  і небезпечних забруднюючих речовин на підприємстві відсутні, заходи щодо досягнення встановлених нормативів ГДВ не передбачаються.</w:t>
      </w:r>
    </w:p>
    <w:p w14:paraId="17D9D286" w14:textId="77777777" w:rsidR="00484FB1" w:rsidRPr="00015337" w:rsidRDefault="00484FB1" w:rsidP="00484FB1">
      <w:pPr>
        <w:pStyle w:val="21"/>
        <w:ind w:firstLine="709"/>
        <w:jc w:val="both"/>
        <w:rPr>
          <w:i/>
          <w:iCs/>
          <w:sz w:val="24"/>
          <w:szCs w:val="24"/>
          <w:lang w:val="uk-UA" w:eastAsia="uk-UA"/>
        </w:rPr>
      </w:pPr>
    </w:p>
    <w:p w14:paraId="1A6E1861" w14:textId="77777777" w:rsidR="00484FB1" w:rsidRPr="00015337" w:rsidRDefault="00484FB1" w:rsidP="00484FB1">
      <w:pPr>
        <w:pStyle w:val="21"/>
        <w:ind w:firstLine="709"/>
        <w:jc w:val="both"/>
        <w:rPr>
          <w:sz w:val="24"/>
          <w:szCs w:val="24"/>
          <w:lang w:val="uk-UA" w:eastAsia="uk-UA"/>
        </w:rPr>
      </w:pPr>
      <w:r w:rsidRPr="00015337">
        <w:rPr>
          <w:sz w:val="24"/>
          <w:szCs w:val="24"/>
          <w:lang w:val="uk-UA" w:eastAsia="uk-UA"/>
        </w:rPr>
        <w:t xml:space="preserve">2). Заходи щодо запобігання перевищенню встановлених нормативів гранично допустимих викидів у процесі виробництва. </w:t>
      </w:r>
    </w:p>
    <w:p w14:paraId="0CA9EF79" w14:textId="77777777" w:rsidR="00484FB1" w:rsidRPr="00015337" w:rsidRDefault="00484FB1" w:rsidP="00484FB1">
      <w:pPr>
        <w:pStyle w:val="21"/>
        <w:ind w:firstLine="709"/>
        <w:jc w:val="both"/>
        <w:rPr>
          <w:i/>
          <w:iCs/>
          <w:sz w:val="24"/>
          <w:szCs w:val="24"/>
          <w:lang w:val="uk-UA" w:eastAsia="uk-UA"/>
        </w:rPr>
      </w:pPr>
      <w:r w:rsidRPr="00015337">
        <w:rPr>
          <w:i/>
          <w:iCs/>
          <w:sz w:val="24"/>
          <w:szCs w:val="24"/>
          <w:lang w:val="uk-UA" w:eastAsia="uk-UA"/>
        </w:rPr>
        <w:t xml:space="preserve">У зв'язку з тим, що перевищення встановлених нормативів граничнодопустимих вики-дів у процесі виробництва на підприємстві відсутні, заходи щодо запобігання їх перевищенню не передбачаються. </w:t>
      </w:r>
    </w:p>
    <w:p w14:paraId="6E54AB34" w14:textId="77777777" w:rsidR="00484FB1" w:rsidRPr="00015337" w:rsidRDefault="00484FB1" w:rsidP="00484FB1">
      <w:pPr>
        <w:pStyle w:val="21"/>
        <w:ind w:firstLine="709"/>
        <w:jc w:val="both"/>
        <w:rPr>
          <w:sz w:val="24"/>
          <w:szCs w:val="24"/>
          <w:lang w:val="uk-UA" w:eastAsia="uk-UA"/>
        </w:rPr>
      </w:pPr>
    </w:p>
    <w:p w14:paraId="4138D736" w14:textId="77777777" w:rsidR="00484FB1" w:rsidRPr="00015337" w:rsidRDefault="00484FB1" w:rsidP="00484FB1">
      <w:pPr>
        <w:pStyle w:val="21"/>
        <w:ind w:firstLine="709"/>
        <w:jc w:val="both"/>
        <w:rPr>
          <w:sz w:val="24"/>
          <w:szCs w:val="24"/>
          <w:lang w:val="uk-UA" w:eastAsia="uk-UA"/>
        </w:rPr>
      </w:pPr>
      <w:r w:rsidRPr="00015337">
        <w:rPr>
          <w:sz w:val="24"/>
          <w:szCs w:val="24"/>
          <w:lang w:val="uk-UA" w:eastAsia="uk-UA"/>
        </w:rPr>
        <w:t xml:space="preserve">3). Заходи щодо охорони атмосферного повітря у разі виникнення надзвичайних ситуацій техногенного та природного характеру, ліквідації наслідків забруднення атмосферного повітря (для об’єктів, які згідно з Порядком ідентифікації об’єктів підвищеної небезпеки та ïx обліку, затвердженим постановою Кабінету Міністрів України від 13 вересня 2022 р. N.•1030 “Деякі питання ідентифікації об’єктів підвищеної небезпеки, віднесені до об’єктів підвищеної небезпеки відповідного класу). </w:t>
      </w:r>
    </w:p>
    <w:p w14:paraId="3CA50D0E" w14:textId="77777777" w:rsidR="00484FB1" w:rsidRPr="00015337" w:rsidRDefault="00484FB1" w:rsidP="00484FB1">
      <w:pPr>
        <w:pStyle w:val="21"/>
        <w:ind w:firstLine="709"/>
        <w:jc w:val="both"/>
        <w:rPr>
          <w:i/>
          <w:iCs/>
          <w:sz w:val="24"/>
          <w:szCs w:val="24"/>
          <w:lang w:val="uk-UA" w:eastAsia="uk-UA"/>
        </w:rPr>
      </w:pPr>
      <w:r w:rsidRPr="00015337">
        <w:rPr>
          <w:i/>
          <w:iCs/>
          <w:sz w:val="24"/>
          <w:szCs w:val="24"/>
          <w:lang w:val="uk-UA" w:eastAsia="uk-UA"/>
        </w:rPr>
        <w:t>Умова не встановлюються, оскільки підприємство не відноситься до об’єктів підвищеної небезпеки відповідно Закону України від 18.01.2001 № 2245-III, «Про об'єкти підвищеної небезпеки».</w:t>
      </w:r>
    </w:p>
    <w:p w14:paraId="22F2B525" w14:textId="77777777" w:rsidR="00484FB1" w:rsidRPr="00015337" w:rsidRDefault="00484FB1" w:rsidP="00484FB1">
      <w:pPr>
        <w:pStyle w:val="21"/>
        <w:ind w:firstLine="709"/>
        <w:jc w:val="both"/>
        <w:rPr>
          <w:i/>
          <w:iCs/>
          <w:sz w:val="24"/>
          <w:szCs w:val="24"/>
          <w:lang w:val="uk-UA" w:eastAsia="uk-UA"/>
        </w:rPr>
      </w:pPr>
    </w:p>
    <w:p w14:paraId="541C04DD" w14:textId="77777777" w:rsidR="00484FB1" w:rsidRPr="00015337" w:rsidRDefault="00484FB1" w:rsidP="00484FB1">
      <w:pPr>
        <w:pStyle w:val="21"/>
        <w:ind w:firstLine="709"/>
        <w:jc w:val="both"/>
        <w:rPr>
          <w:sz w:val="24"/>
          <w:szCs w:val="24"/>
          <w:lang w:val="uk-UA" w:eastAsia="uk-UA"/>
        </w:rPr>
      </w:pPr>
      <w:r w:rsidRPr="00015337">
        <w:rPr>
          <w:sz w:val="24"/>
          <w:szCs w:val="24"/>
          <w:lang w:val="uk-UA" w:eastAsia="uk-UA"/>
        </w:rPr>
        <w:t xml:space="preserve">4). Заходи щодо скорочення викидів за несприятливих метеорологічних умов (для об’єктів, які розташовані в населених пунктах, в яких гідрометеорологічними організаціями ДСНС проводиться або планується проведення прогнозування несприятливих метеорологічних умов). </w:t>
      </w:r>
    </w:p>
    <w:p w14:paraId="51F36382" w14:textId="77777777" w:rsidR="00484FB1" w:rsidRPr="00015337" w:rsidRDefault="00484FB1" w:rsidP="00484FB1">
      <w:pPr>
        <w:pStyle w:val="21"/>
        <w:ind w:firstLine="709"/>
        <w:jc w:val="both"/>
        <w:rPr>
          <w:i/>
          <w:iCs/>
          <w:sz w:val="24"/>
          <w:szCs w:val="24"/>
          <w:lang w:val="uk-UA" w:eastAsia="uk-UA"/>
        </w:rPr>
      </w:pPr>
      <w:r w:rsidRPr="00015337">
        <w:rPr>
          <w:i/>
          <w:iCs/>
          <w:sz w:val="24"/>
          <w:szCs w:val="24"/>
          <w:lang w:val="uk-UA" w:eastAsia="uk-UA"/>
        </w:rPr>
        <w:t xml:space="preserve">Умова не встановлюються, оскільки підприємство не розташоване в населеному пункті, в якому гідрометеорологічними організаціями ДСНС проводиться або планується проведення прогнозування несприятливих метеорологічних умов. </w:t>
      </w:r>
    </w:p>
    <w:p w14:paraId="013D482C" w14:textId="77777777" w:rsidR="00484FB1" w:rsidRPr="00015337" w:rsidRDefault="00484FB1" w:rsidP="00484FB1">
      <w:pPr>
        <w:pStyle w:val="21"/>
        <w:ind w:firstLine="709"/>
        <w:jc w:val="both"/>
        <w:rPr>
          <w:i/>
          <w:iCs/>
          <w:sz w:val="24"/>
          <w:szCs w:val="24"/>
          <w:lang w:val="uk-UA" w:eastAsia="uk-UA"/>
        </w:rPr>
      </w:pPr>
    </w:p>
    <w:p w14:paraId="27068093" w14:textId="77777777" w:rsidR="00484FB1" w:rsidRPr="00015337" w:rsidRDefault="00484FB1" w:rsidP="00484FB1">
      <w:pPr>
        <w:pStyle w:val="21"/>
        <w:ind w:firstLine="709"/>
        <w:jc w:val="both"/>
        <w:rPr>
          <w:rStyle w:val="FontStyle13"/>
          <w:lang w:val="uk-UA" w:eastAsia="uk-UA"/>
        </w:rPr>
      </w:pPr>
      <w:r w:rsidRPr="00015337">
        <w:rPr>
          <w:rStyle w:val="FontStyle13"/>
          <w:lang w:val="uk-UA" w:eastAsia="uk-UA"/>
        </w:rPr>
        <w:t>5). Раціональна організація процесу згоряння палива вклюває налагодження управління горінням та оптимізацію режиму роботи паливовикористовуючого обладнання з врахуванням впливу на викиди забруднюючих речовин температури горіння, браку/надлишку кисню.</w:t>
      </w:r>
    </w:p>
    <w:p w14:paraId="3F7F50E9" w14:textId="77777777" w:rsidR="00484FB1" w:rsidRPr="00015337" w:rsidRDefault="00484FB1" w:rsidP="00484FB1">
      <w:pPr>
        <w:pStyle w:val="21"/>
        <w:ind w:firstLine="709"/>
        <w:jc w:val="both"/>
        <w:rPr>
          <w:rStyle w:val="FontStyle13"/>
          <w:lang w:val="uk-UA" w:eastAsia="uk-UA"/>
        </w:rPr>
      </w:pPr>
    </w:p>
    <w:p w14:paraId="124FC0E5" w14:textId="77777777" w:rsidR="00484FB1" w:rsidRPr="00015337" w:rsidRDefault="00484FB1" w:rsidP="00484FB1">
      <w:pPr>
        <w:pStyle w:val="21"/>
        <w:ind w:firstLine="709"/>
        <w:jc w:val="both"/>
        <w:rPr>
          <w:rStyle w:val="FontStyle13"/>
          <w:lang w:val="uk-UA" w:eastAsia="uk-UA"/>
        </w:rPr>
      </w:pPr>
      <w:r w:rsidRPr="00015337">
        <w:rPr>
          <w:rStyle w:val="FontStyle13"/>
          <w:lang w:val="uk-UA" w:eastAsia="uk-UA"/>
        </w:rPr>
        <w:t>6). Джерела залпових викидів забруднюючих речовин в атмосферне повітря на підприємстві відсутні. Заходи щодо обмеження обсягів залпових викидів забруднюючих речовин в атмосферне повітря не розробляються.</w:t>
      </w:r>
    </w:p>
    <w:p w14:paraId="18A7BC81" w14:textId="77777777" w:rsidR="00484FB1" w:rsidRPr="00015337" w:rsidRDefault="00484FB1" w:rsidP="00484FB1">
      <w:pPr>
        <w:pStyle w:val="21"/>
        <w:ind w:firstLine="709"/>
        <w:jc w:val="both"/>
        <w:rPr>
          <w:rStyle w:val="FontStyle13"/>
          <w:lang w:val="uk-UA" w:eastAsia="uk-UA"/>
        </w:rPr>
      </w:pPr>
    </w:p>
    <w:p w14:paraId="75F753E3" w14:textId="77777777" w:rsidR="00484FB1" w:rsidRPr="00015337" w:rsidRDefault="00484FB1" w:rsidP="00484FB1">
      <w:pPr>
        <w:pStyle w:val="21"/>
        <w:ind w:firstLine="709"/>
        <w:jc w:val="both"/>
        <w:rPr>
          <w:rStyle w:val="FontStyle13"/>
          <w:lang w:val="uk-UA" w:eastAsia="uk-UA"/>
        </w:rPr>
      </w:pPr>
      <w:r w:rsidRPr="00015337">
        <w:rPr>
          <w:rStyle w:val="FontStyle13"/>
          <w:lang w:val="uk-UA" w:eastAsia="uk-UA"/>
        </w:rPr>
        <w:t>7). Заходи щодо остаточного припинення діяльності, пов’язаної з викидами забруднюючих речовин, і приведення місця діяльності в задовільний стан не плануються.</w:t>
      </w:r>
    </w:p>
    <w:p w14:paraId="2C5A200E" w14:textId="77777777" w:rsidR="00484FB1" w:rsidRPr="00015337" w:rsidRDefault="00484FB1" w:rsidP="00484FB1">
      <w:pPr>
        <w:pStyle w:val="21"/>
        <w:jc w:val="both"/>
        <w:rPr>
          <w:rStyle w:val="FontStyle13"/>
          <w:lang w:val="uk-UA" w:eastAsia="uk-UA"/>
        </w:rPr>
      </w:pPr>
    </w:p>
    <w:p w14:paraId="188C84D7" w14:textId="77777777" w:rsidR="00484FB1" w:rsidRPr="00015337" w:rsidRDefault="00484FB1" w:rsidP="00484FB1">
      <w:pPr>
        <w:pStyle w:val="21"/>
        <w:ind w:firstLine="709"/>
        <w:jc w:val="both"/>
        <w:rPr>
          <w:rStyle w:val="FontStyle13"/>
          <w:lang w:val="uk-UA" w:eastAsia="uk-UA"/>
        </w:rPr>
      </w:pPr>
      <w:r w:rsidRPr="00015337">
        <w:rPr>
          <w:rStyle w:val="FontStyle13"/>
          <w:lang w:val="uk-UA" w:eastAsia="uk-UA"/>
        </w:rPr>
        <w:t>8). Заходи щодо охорони атмосферного повітря при несприятливих метеорологічних умовах здійснюються відповідно до вимог Методичних вказівок «Регулирование выбросов при неблагоприятных метеорологических условиях» (РД 52.04.52–85)</w:t>
      </w:r>
    </w:p>
    <w:p w14:paraId="61D0F815" w14:textId="77777777" w:rsidR="00484FB1" w:rsidRPr="00015337" w:rsidRDefault="00484FB1" w:rsidP="00484FB1">
      <w:pPr>
        <w:rPr>
          <w:noProof w:val="0"/>
          <w:lang w:eastAsia="ru-RU"/>
        </w:rPr>
      </w:pPr>
      <w:r w:rsidRPr="00015337">
        <w:rPr>
          <w:noProof w:val="0"/>
          <w:lang w:eastAsia="ru-RU"/>
        </w:rPr>
        <w:br w:type="page"/>
      </w:r>
    </w:p>
    <w:p w14:paraId="28CA1E83" w14:textId="77777777" w:rsidR="00484FB1" w:rsidRPr="00015337" w:rsidRDefault="00484FB1" w:rsidP="00484FB1">
      <w:pPr>
        <w:jc w:val="center"/>
        <w:rPr>
          <w:b/>
          <w:bCs/>
        </w:rPr>
      </w:pPr>
      <w:r w:rsidRPr="00015337">
        <w:rPr>
          <w:b/>
          <w:bCs/>
        </w:rPr>
        <w:lastRenderedPageBreak/>
        <w:t>Пропозиції щодо дозволених обсягів викидів забруднюючих речовин</w:t>
      </w:r>
    </w:p>
    <w:p w14:paraId="6D015C1B" w14:textId="77777777" w:rsidR="00484FB1" w:rsidRPr="00015337" w:rsidRDefault="00484FB1" w:rsidP="00484FB1">
      <w:pPr>
        <w:pStyle w:val="21"/>
        <w:ind w:right="21" w:firstLine="567"/>
        <w:rPr>
          <w:b/>
          <w:bCs/>
          <w:sz w:val="24"/>
          <w:szCs w:val="24"/>
          <w:lang w:val="uk-UA"/>
        </w:rPr>
      </w:pPr>
      <w:r w:rsidRPr="00015337">
        <w:rPr>
          <w:b/>
          <w:bCs/>
          <w:sz w:val="24"/>
          <w:szCs w:val="24"/>
          <w:lang w:val="uk-UA"/>
        </w:rPr>
        <w:t>в атмосферне повітря стаціонарними джерелами</w:t>
      </w:r>
    </w:p>
    <w:p w14:paraId="683773D0" w14:textId="77777777" w:rsidR="00484FB1" w:rsidRPr="00015337" w:rsidRDefault="00484FB1" w:rsidP="00484FB1">
      <w:pPr>
        <w:ind w:left="474"/>
        <w:jc w:val="center"/>
      </w:pPr>
    </w:p>
    <w:tbl>
      <w:tblPr>
        <w:tblW w:w="5286" w:type="pct"/>
        <w:tblInd w:w="-264" w:type="dxa"/>
        <w:tblCellMar>
          <w:left w:w="0" w:type="dxa"/>
          <w:right w:w="0" w:type="dxa"/>
        </w:tblCellMar>
        <w:tblLook w:val="04A0" w:firstRow="1" w:lastRow="0" w:firstColumn="1" w:lastColumn="0" w:noHBand="0" w:noVBand="1"/>
      </w:tblPr>
      <w:tblGrid>
        <w:gridCol w:w="243"/>
        <w:gridCol w:w="3253"/>
        <w:gridCol w:w="2178"/>
        <w:gridCol w:w="1265"/>
        <w:gridCol w:w="1047"/>
        <w:gridCol w:w="1923"/>
        <w:gridCol w:w="279"/>
      </w:tblGrid>
      <w:tr w:rsidR="00484FB1" w:rsidRPr="00015337" w14:paraId="16D4B43A" w14:textId="77777777" w:rsidTr="00725F69">
        <w:trPr>
          <w:trHeight w:val="572"/>
        </w:trPr>
        <w:tc>
          <w:tcPr>
            <w:tcW w:w="5000" w:type="pct"/>
            <w:gridSpan w:val="7"/>
            <w:tcBorders>
              <w:top w:val="nil"/>
              <w:left w:val="nil"/>
              <w:bottom w:val="nil"/>
              <w:right w:val="nil"/>
            </w:tcBorders>
            <w:tcMar>
              <w:top w:w="20" w:type="dxa"/>
              <w:left w:w="20" w:type="dxa"/>
              <w:bottom w:w="0" w:type="dxa"/>
              <w:right w:w="20" w:type="dxa"/>
            </w:tcMar>
            <w:vAlign w:val="center"/>
          </w:tcPr>
          <w:p w14:paraId="3262E414" w14:textId="77777777" w:rsidR="00484FB1" w:rsidRPr="00015337" w:rsidRDefault="00484FB1" w:rsidP="00725F69">
            <w:pPr>
              <w:spacing w:line="276" w:lineRule="auto"/>
              <w:jc w:val="center"/>
              <w:rPr>
                <w:b/>
                <w:bCs/>
                <w:noProof w:val="0"/>
                <w:sz w:val="22"/>
                <w:szCs w:val="22"/>
              </w:rPr>
            </w:pPr>
            <w:r w:rsidRPr="00015337">
              <w:rPr>
                <w:noProof w:val="0"/>
                <w:sz w:val="22"/>
                <w:szCs w:val="22"/>
              </w:rPr>
              <w:br w:type="page"/>
            </w:r>
            <w:r w:rsidRPr="00015337">
              <w:rPr>
                <w:noProof w:val="0"/>
                <w:sz w:val="22"/>
                <w:szCs w:val="22"/>
              </w:rPr>
              <w:br w:type="page"/>
            </w:r>
            <w:r w:rsidRPr="00015337">
              <w:rPr>
                <w:b/>
                <w:bCs/>
                <w:noProof w:val="0"/>
                <w:sz w:val="22"/>
                <w:szCs w:val="22"/>
              </w:rPr>
              <w:t>Пропозиції щодо дозволених обсягів викидів забруднюючих речовин, які віднесені до основних джерел викидів</w:t>
            </w:r>
          </w:p>
        </w:tc>
      </w:tr>
      <w:tr w:rsidR="00484FB1" w:rsidRPr="00015337" w14:paraId="042B6ACD" w14:textId="77777777" w:rsidTr="00725F69">
        <w:trPr>
          <w:gridBefore w:val="1"/>
          <w:gridAfter w:val="1"/>
          <w:wBefore w:w="119" w:type="pct"/>
          <w:wAfter w:w="137" w:type="pct"/>
          <w:trHeight w:val="32"/>
        </w:trPr>
        <w:tc>
          <w:tcPr>
            <w:tcW w:w="1596" w:type="pct"/>
            <w:tcBorders>
              <w:top w:val="nil"/>
              <w:left w:val="nil"/>
              <w:bottom w:val="nil"/>
              <w:right w:val="nil"/>
            </w:tcBorders>
            <w:tcMar>
              <w:top w:w="20" w:type="dxa"/>
              <w:left w:w="20" w:type="dxa"/>
              <w:bottom w:w="0" w:type="dxa"/>
              <w:right w:w="20" w:type="dxa"/>
            </w:tcMar>
            <w:vAlign w:val="bottom"/>
          </w:tcPr>
          <w:p w14:paraId="7912CA31" w14:textId="77777777" w:rsidR="00484FB1" w:rsidRPr="00015337" w:rsidRDefault="00484FB1" w:rsidP="00725F69">
            <w:pPr>
              <w:rPr>
                <w:noProof w:val="0"/>
                <w:spacing w:val="-18"/>
                <w:sz w:val="22"/>
                <w:szCs w:val="22"/>
              </w:rPr>
            </w:pPr>
            <w:r w:rsidRPr="00015337">
              <w:rPr>
                <w:noProof w:val="0"/>
                <w:spacing w:val="-18"/>
                <w:sz w:val="22"/>
                <w:szCs w:val="22"/>
              </w:rPr>
              <w:t xml:space="preserve">Номер джерела викиду на генплані </w:t>
            </w:r>
          </w:p>
        </w:tc>
        <w:tc>
          <w:tcPr>
            <w:tcW w:w="1069" w:type="pct"/>
            <w:tcBorders>
              <w:top w:val="nil"/>
              <w:left w:val="nil"/>
              <w:bottom w:val="single" w:sz="4" w:space="0" w:color="auto"/>
              <w:right w:val="nil"/>
            </w:tcBorders>
            <w:tcMar>
              <w:top w:w="20" w:type="dxa"/>
              <w:left w:w="20" w:type="dxa"/>
              <w:bottom w:w="0" w:type="dxa"/>
              <w:right w:w="20" w:type="dxa"/>
            </w:tcMar>
            <w:vAlign w:val="bottom"/>
          </w:tcPr>
          <w:p w14:paraId="60E3B1AF" w14:textId="77777777" w:rsidR="00484FB1" w:rsidRPr="00015337" w:rsidRDefault="00484FB1" w:rsidP="00725F69">
            <w:pPr>
              <w:ind w:firstLine="1254"/>
              <w:rPr>
                <w:b/>
                <w:bCs/>
                <w:noProof w:val="0"/>
                <w:sz w:val="22"/>
                <w:szCs w:val="22"/>
              </w:rPr>
            </w:pPr>
          </w:p>
        </w:tc>
        <w:tc>
          <w:tcPr>
            <w:tcW w:w="2078" w:type="pct"/>
            <w:gridSpan w:val="3"/>
            <w:tcBorders>
              <w:top w:val="nil"/>
              <w:left w:val="nil"/>
              <w:bottom w:val="single" w:sz="4" w:space="0" w:color="auto"/>
              <w:right w:val="nil"/>
            </w:tcBorders>
            <w:noWrap/>
            <w:tcMar>
              <w:top w:w="20" w:type="dxa"/>
              <w:left w:w="20" w:type="dxa"/>
              <w:bottom w:w="0" w:type="dxa"/>
              <w:right w:w="20" w:type="dxa"/>
            </w:tcMar>
            <w:vAlign w:val="bottom"/>
          </w:tcPr>
          <w:p w14:paraId="1A247865" w14:textId="77777777" w:rsidR="00484FB1" w:rsidRPr="00015337" w:rsidRDefault="00484FB1" w:rsidP="00725F69">
            <w:pPr>
              <w:rPr>
                <w:noProof w:val="0"/>
                <w:sz w:val="22"/>
                <w:szCs w:val="22"/>
              </w:rPr>
            </w:pPr>
          </w:p>
        </w:tc>
      </w:tr>
      <w:tr w:rsidR="00484FB1" w:rsidRPr="00015337" w14:paraId="3B44F37F" w14:textId="77777777" w:rsidTr="00725F69">
        <w:trPr>
          <w:gridBefore w:val="1"/>
          <w:gridAfter w:val="1"/>
          <w:wBefore w:w="119" w:type="pct"/>
          <w:wAfter w:w="137" w:type="pct"/>
          <w:trHeight w:val="309"/>
        </w:trPr>
        <w:tc>
          <w:tcPr>
            <w:tcW w:w="1596" w:type="pct"/>
            <w:tcBorders>
              <w:top w:val="nil"/>
              <w:left w:val="nil"/>
              <w:bottom w:val="nil"/>
              <w:right w:val="nil"/>
            </w:tcBorders>
            <w:tcMar>
              <w:top w:w="20" w:type="dxa"/>
              <w:left w:w="20" w:type="dxa"/>
              <w:bottom w:w="0" w:type="dxa"/>
              <w:right w:w="20" w:type="dxa"/>
            </w:tcMar>
            <w:vAlign w:val="bottom"/>
          </w:tcPr>
          <w:p w14:paraId="10ACDF1E" w14:textId="77777777" w:rsidR="00484FB1" w:rsidRPr="00015337" w:rsidRDefault="00484FB1" w:rsidP="00725F69">
            <w:pPr>
              <w:rPr>
                <w:noProof w:val="0"/>
                <w:spacing w:val="-18"/>
                <w:sz w:val="22"/>
                <w:szCs w:val="22"/>
              </w:rPr>
            </w:pPr>
            <w:r w:rsidRPr="00015337">
              <w:rPr>
                <w:noProof w:val="0"/>
                <w:spacing w:val="-18"/>
                <w:sz w:val="22"/>
                <w:szCs w:val="22"/>
              </w:rPr>
              <w:t>Місце розташування джерела викиду</w:t>
            </w:r>
          </w:p>
        </w:tc>
        <w:tc>
          <w:tcPr>
            <w:tcW w:w="1069" w:type="pct"/>
            <w:tcBorders>
              <w:top w:val="nil"/>
              <w:left w:val="nil"/>
              <w:bottom w:val="single" w:sz="4" w:space="0" w:color="auto"/>
              <w:right w:val="nil"/>
            </w:tcBorders>
            <w:tcMar>
              <w:top w:w="20" w:type="dxa"/>
              <w:left w:w="20" w:type="dxa"/>
              <w:bottom w:w="0" w:type="dxa"/>
              <w:right w:w="20" w:type="dxa"/>
            </w:tcMar>
            <w:vAlign w:val="bottom"/>
          </w:tcPr>
          <w:p w14:paraId="52F82E8E" w14:textId="77777777" w:rsidR="00484FB1" w:rsidRPr="00015337" w:rsidRDefault="00484FB1" w:rsidP="00725F69">
            <w:pPr>
              <w:jc w:val="right"/>
              <w:rPr>
                <w:noProof w:val="0"/>
                <w:sz w:val="22"/>
                <w:szCs w:val="22"/>
              </w:rPr>
            </w:pPr>
          </w:p>
        </w:tc>
        <w:tc>
          <w:tcPr>
            <w:tcW w:w="621" w:type="pct"/>
            <w:tcBorders>
              <w:top w:val="nil"/>
              <w:left w:val="nil"/>
              <w:bottom w:val="single" w:sz="4" w:space="0" w:color="auto"/>
              <w:right w:val="nil"/>
            </w:tcBorders>
            <w:noWrap/>
            <w:tcMar>
              <w:top w:w="20" w:type="dxa"/>
              <w:left w:w="20" w:type="dxa"/>
              <w:bottom w:w="0" w:type="dxa"/>
              <w:right w:w="20" w:type="dxa"/>
            </w:tcMar>
            <w:vAlign w:val="bottom"/>
          </w:tcPr>
          <w:p w14:paraId="161EE152" w14:textId="77777777" w:rsidR="00484FB1" w:rsidRPr="00015337" w:rsidRDefault="00484FB1" w:rsidP="00725F69">
            <w:pPr>
              <w:rPr>
                <w:b/>
                <w:bCs/>
                <w:noProof w:val="0"/>
                <w:sz w:val="22"/>
                <w:szCs w:val="22"/>
              </w:rPr>
            </w:pPr>
          </w:p>
        </w:tc>
        <w:tc>
          <w:tcPr>
            <w:tcW w:w="514" w:type="pct"/>
            <w:tcBorders>
              <w:top w:val="nil"/>
              <w:left w:val="nil"/>
              <w:bottom w:val="single" w:sz="4" w:space="0" w:color="auto"/>
              <w:right w:val="nil"/>
            </w:tcBorders>
            <w:noWrap/>
            <w:tcMar>
              <w:top w:w="20" w:type="dxa"/>
              <w:left w:w="20" w:type="dxa"/>
              <w:bottom w:w="0" w:type="dxa"/>
              <w:right w:w="20" w:type="dxa"/>
            </w:tcMar>
            <w:vAlign w:val="bottom"/>
          </w:tcPr>
          <w:p w14:paraId="39B6B133" w14:textId="77777777" w:rsidR="00484FB1" w:rsidRPr="00015337" w:rsidRDefault="00484FB1" w:rsidP="00725F69">
            <w:pPr>
              <w:jc w:val="right"/>
              <w:rPr>
                <w:noProof w:val="0"/>
                <w:sz w:val="22"/>
                <w:szCs w:val="22"/>
              </w:rPr>
            </w:pPr>
          </w:p>
        </w:tc>
        <w:tc>
          <w:tcPr>
            <w:tcW w:w="944" w:type="pct"/>
            <w:tcBorders>
              <w:top w:val="nil"/>
              <w:left w:val="nil"/>
              <w:bottom w:val="single" w:sz="4" w:space="0" w:color="auto"/>
              <w:right w:val="nil"/>
            </w:tcBorders>
            <w:noWrap/>
            <w:tcMar>
              <w:top w:w="20" w:type="dxa"/>
              <w:left w:w="20" w:type="dxa"/>
              <w:bottom w:w="0" w:type="dxa"/>
              <w:right w:w="20" w:type="dxa"/>
            </w:tcMar>
            <w:vAlign w:val="bottom"/>
          </w:tcPr>
          <w:p w14:paraId="30B8C406" w14:textId="77777777" w:rsidR="00484FB1" w:rsidRPr="00015337" w:rsidRDefault="00484FB1" w:rsidP="00725F69">
            <w:pPr>
              <w:rPr>
                <w:b/>
                <w:bCs/>
                <w:noProof w:val="0"/>
                <w:sz w:val="22"/>
                <w:szCs w:val="22"/>
              </w:rPr>
            </w:pPr>
          </w:p>
        </w:tc>
      </w:tr>
      <w:tr w:rsidR="00484FB1" w:rsidRPr="00015337" w14:paraId="4F21158B" w14:textId="77777777" w:rsidTr="00725F69">
        <w:trPr>
          <w:gridBefore w:val="1"/>
          <w:gridAfter w:val="1"/>
          <w:wBefore w:w="119" w:type="pct"/>
          <w:wAfter w:w="137" w:type="pct"/>
          <w:trHeight w:val="255"/>
        </w:trPr>
        <w:tc>
          <w:tcPr>
            <w:tcW w:w="1596" w:type="pct"/>
            <w:tcBorders>
              <w:top w:val="nil"/>
              <w:left w:val="nil"/>
              <w:bottom w:val="nil"/>
              <w:right w:val="nil"/>
            </w:tcBorders>
            <w:tcMar>
              <w:top w:w="20" w:type="dxa"/>
              <w:left w:w="20" w:type="dxa"/>
              <w:bottom w:w="0" w:type="dxa"/>
              <w:right w:w="20" w:type="dxa"/>
            </w:tcMar>
            <w:vAlign w:val="bottom"/>
          </w:tcPr>
          <w:p w14:paraId="5F3E1664" w14:textId="77777777" w:rsidR="00484FB1" w:rsidRPr="00015337" w:rsidRDefault="00484FB1" w:rsidP="00725F69">
            <w:pPr>
              <w:spacing w:line="276" w:lineRule="auto"/>
              <w:rPr>
                <w:noProof w:val="0"/>
                <w:spacing w:val="-8"/>
                <w:sz w:val="22"/>
                <w:szCs w:val="22"/>
              </w:rPr>
            </w:pPr>
            <w:r w:rsidRPr="00015337">
              <w:rPr>
                <w:noProof w:val="0"/>
                <w:spacing w:val="-8"/>
                <w:sz w:val="22"/>
                <w:szCs w:val="22"/>
              </w:rPr>
              <w:t>Максимальна витрата викиду, м</w:t>
            </w:r>
            <w:r w:rsidRPr="00015337">
              <w:rPr>
                <w:noProof w:val="0"/>
                <w:spacing w:val="-8"/>
                <w:sz w:val="22"/>
                <w:szCs w:val="22"/>
                <w:vertAlign w:val="superscript"/>
              </w:rPr>
              <w:t>3</w:t>
            </w:r>
            <w:r w:rsidRPr="00015337">
              <w:rPr>
                <w:noProof w:val="0"/>
                <w:spacing w:val="-8"/>
                <w:sz w:val="22"/>
                <w:szCs w:val="22"/>
              </w:rPr>
              <w:t xml:space="preserve"> /с </w:t>
            </w:r>
          </w:p>
        </w:tc>
        <w:tc>
          <w:tcPr>
            <w:tcW w:w="1069" w:type="pct"/>
            <w:tcBorders>
              <w:top w:val="nil"/>
              <w:left w:val="nil"/>
              <w:bottom w:val="single" w:sz="4" w:space="0" w:color="auto"/>
              <w:right w:val="nil"/>
            </w:tcBorders>
            <w:tcMar>
              <w:top w:w="20" w:type="dxa"/>
              <w:left w:w="20" w:type="dxa"/>
              <w:bottom w:w="0" w:type="dxa"/>
              <w:right w:w="20" w:type="dxa"/>
            </w:tcMar>
            <w:vAlign w:val="bottom"/>
          </w:tcPr>
          <w:p w14:paraId="6BEDF090" w14:textId="77777777" w:rsidR="00484FB1" w:rsidRPr="00015337" w:rsidRDefault="00484FB1" w:rsidP="00725F69">
            <w:pPr>
              <w:spacing w:line="276" w:lineRule="auto"/>
              <w:jc w:val="center"/>
              <w:rPr>
                <w:b/>
                <w:bCs/>
                <w:noProof w:val="0"/>
                <w:sz w:val="22"/>
                <w:szCs w:val="22"/>
              </w:rPr>
            </w:pPr>
          </w:p>
        </w:tc>
        <w:tc>
          <w:tcPr>
            <w:tcW w:w="621" w:type="pct"/>
            <w:tcBorders>
              <w:top w:val="nil"/>
              <w:left w:val="nil"/>
              <w:bottom w:val="single" w:sz="4" w:space="0" w:color="auto"/>
              <w:right w:val="nil"/>
            </w:tcBorders>
            <w:noWrap/>
            <w:tcMar>
              <w:top w:w="20" w:type="dxa"/>
              <w:left w:w="20" w:type="dxa"/>
              <w:bottom w:w="0" w:type="dxa"/>
              <w:right w:w="20" w:type="dxa"/>
            </w:tcMar>
            <w:vAlign w:val="bottom"/>
          </w:tcPr>
          <w:p w14:paraId="2232B648" w14:textId="77777777" w:rsidR="00484FB1" w:rsidRPr="00015337" w:rsidRDefault="00484FB1" w:rsidP="00725F69">
            <w:pPr>
              <w:spacing w:line="276" w:lineRule="auto"/>
              <w:rPr>
                <w:noProof w:val="0"/>
                <w:sz w:val="22"/>
                <w:szCs w:val="22"/>
              </w:rPr>
            </w:pPr>
          </w:p>
        </w:tc>
        <w:tc>
          <w:tcPr>
            <w:tcW w:w="514" w:type="pct"/>
            <w:tcBorders>
              <w:top w:val="nil"/>
              <w:left w:val="nil"/>
              <w:bottom w:val="single" w:sz="4" w:space="0" w:color="auto"/>
              <w:right w:val="nil"/>
            </w:tcBorders>
            <w:noWrap/>
            <w:tcMar>
              <w:top w:w="20" w:type="dxa"/>
              <w:left w:w="20" w:type="dxa"/>
              <w:bottom w:w="0" w:type="dxa"/>
              <w:right w:w="20" w:type="dxa"/>
            </w:tcMar>
            <w:vAlign w:val="bottom"/>
          </w:tcPr>
          <w:p w14:paraId="0E87A646" w14:textId="77777777" w:rsidR="00484FB1" w:rsidRPr="00015337" w:rsidRDefault="00484FB1" w:rsidP="00725F69">
            <w:pPr>
              <w:spacing w:line="276" w:lineRule="auto"/>
              <w:rPr>
                <w:noProof w:val="0"/>
                <w:sz w:val="22"/>
                <w:szCs w:val="22"/>
              </w:rPr>
            </w:pPr>
          </w:p>
        </w:tc>
        <w:tc>
          <w:tcPr>
            <w:tcW w:w="944" w:type="pct"/>
            <w:tcBorders>
              <w:top w:val="nil"/>
              <w:left w:val="nil"/>
              <w:bottom w:val="single" w:sz="4" w:space="0" w:color="auto"/>
              <w:right w:val="nil"/>
            </w:tcBorders>
            <w:noWrap/>
            <w:tcMar>
              <w:top w:w="20" w:type="dxa"/>
              <w:left w:w="20" w:type="dxa"/>
              <w:bottom w:w="0" w:type="dxa"/>
              <w:right w:w="20" w:type="dxa"/>
            </w:tcMar>
            <w:vAlign w:val="bottom"/>
          </w:tcPr>
          <w:p w14:paraId="0502952A" w14:textId="77777777" w:rsidR="00484FB1" w:rsidRPr="00015337" w:rsidRDefault="00484FB1" w:rsidP="00725F69">
            <w:pPr>
              <w:spacing w:line="276" w:lineRule="auto"/>
              <w:rPr>
                <w:noProof w:val="0"/>
                <w:sz w:val="22"/>
                <w:szCs w:val="22"/>
              </w:rPr>
            </w:pPr>
          </w:p>
        </w:tc>
      </w:tr>
      <w:tr w:rsidR="00484FB1" w:rsidRPr="00015337" w14:paraId="3980AC8C" w14:textId="77777777" w:rsidTr="00725F69">
        <w:trPr>
          <w:gridBefore w:val="1"/>
          <w:gridAfter w:val="1"/>
          <w:wBefore w:w="119" w:type="pct"/>
          <w:wAfter w:w="137" w:type="pct"/>
          <w:trHeight w:val="255"/>
        </w:trPr>
        <w:tc>
          <w:tcPr>
            <w:tcW w:w="1596" w:type="pct"/>
            <w:tcBorders>
              <w:top w:val="nil"/>
              <w:left w:val="nil"/>
              <w:bottom w:val="nil"/>
              <w:right w:val="nil"/>
            </w:tcBorders>
            <w:tcMar>
              <w:top w:w="20" w:type="dxa"/>
              <w:left w:w="20" w:type="dxa"/>
              <w:bottom w:w="0" w:type="dxa"/>
              <w:right w:w="20" w:type="dxa"/>
            </w:tcMar>
            <w:vAlign w:val="bottom"/>
          </w:tcPr>
          <w:p w14:paraId="4344528F" w14:textId="77777777" w:rsidR="00484FB1" w:rsidRPr="00015337" w:rsidRDefault="00484FB1" w:rsidP="00725F69">
            <w:pPr>
              <w:spacing w:line="276" w:lineRule="auto"/>
              <w:rPr>
                <w:noProof w:val="0"/>
                <w:sz w:val="22"/>
                <w:szCs w:val="22"/>
              </w:rPr>
            </w:pPr>
            <w:r w:rsidRPr="00015337">
              <w:rPr>
                <w:noProof w:val="0"/>
                <w:sz w:val="22"/>
                <w:szCs w:val="22"/>
              </w:rPr>
              <w:t xml:space="preserve">Висота викиду, м </w:t>
            </w:r>
          </w:p>
        </w:tc>
        <w:tc>
          <w:tcPr>
            <w:tcW w:w="1069" w:type="pct"/>
            <w:tcBorders>
              <w:top w:val="nil"/>
              <w:left w:val="nil"/>
              <w:bottom w:val="single" w:sz="4" w:space="0" w:color="auto"/>
              <w:right w:val="nil"/>
            </w:tcBorders>
            <w:tcMar>
              <w:top w:w="20" w:type="dxa"/>
              <w:left w:w="20" w:type="dxa"/>
              <w:bottom w:w="0" w:type="dxa"/>
              <w:right w:w="20" w:type="dxa"/>
            </w:tcMar>
            <w:vAlign w:val="bottom"/>
          </w:tcPr>
          <w:p w14:paraId="2F20025B" w14:textId="77777777" w:rsidR="00484FB1" w:rsidRPr="00015337" w:rsidRDefault="00484FB1" w:rsidP="00725F69">
            <w:pPr>
              <w:spacing w:line="276" w:lineRule="auto"/>
              <w:jc w:val="center"/>
              <w:rPr>
                <w:b/>
                <w:bCs/>
                <w:noProof w:val="0"/>
                <w:sz w:val="22"/>
                <w:szCs w:val="22"/>
              </w:rPr>
            </w:pPr>
          </w:p>
        </w:tc>
        <w:tc>
          <w:tcPr>
            <w:tcW w:w="621" w:type="pct"/>
            <w:tcBorders>
              <w:top w:val="nil"/>
              <w:left w:val="nil"/>
              <w:bottom w:val="single" w:sz="4" w:space="0" w:color="auto"/>
              <w:right w:val="nil"/>
            </w:tcBorders>
            <w:noWrap/>
            <w:tcMar>
              <w:top w:w="20" w:type="dxa"/>
              <w:left w:w="20" w:type="dxa"/>
              <w:bottom w:w="0" w:type="dxa"/>
              <w:right w:w="20" w:type="dxa"/>
            </w:tcMar>
            <w:vAlign w:val="bottom"/>
          </w:tcPr>
          <w:p w14:paraId="7A071EB1" w14:textId="77777777" w:rsidR="00484FB1" w:rsidRPr="00015337" w:rsidRDefault="00484FB1" w:rsidP="00725F69">
            <w:pPr>
              <w:spacing w:line="276" w:lineRule="auto"/>
              <w:rPr>
                <w:noProof w:val="0"/>
                <w:sz w:val="22"/>
                <w:szCs w:val="22"/>
              </w:rPr>
            </w:pPr>
          </w:p>
        </w:tc>
        <w:tc>
          <w:tcPr>
            <w:tcW w:w="514" w:type="pct"/>
            <w:tcBorders>
              <w:top w:val="nil"/>
              <w:left w:val="nil"/>
              <w:bottom w:val="single" w:sz="4" w:space="0" w:color="auto"/>
              <w:right w:val="nil"/>
            </w:tcBorders>
            <w:noWrap/>
            <w:tcMar>
              <w:top w:w="20" w:type="dxa"/>
              <w:left w:w="20" w:type="dxa"/>
              <w:bottom w:w="0" w:type="dxa"/>
              <w:right w:w="20" w:type="dxa"/>
            </w:tcMar>
            <w:vAlign w:val="bottom"/>
          </w:tcPr>
          <w:p w14:paraId="7E3170FF" w14:textId="77777777" w:rsidR="00484FB1" w:rsidRPr="00015337" w:rsidRDefault="00484FB1" w:rsidP="00725F69">
            <w:pPr>
              <w:spacing w:line="276" w:lineRule="auto"/>
              <w:rPr>
                <w:noProof w:val="0"/>
                <w:sz w:val="22"/>
                <w:szCs w:val="22"/>
              </w:rPr>
            </w:pPr>
          </w:p>
        </w:tc>
        <w:tc>
          <w:tcPr>
            <w:tcW w:w="944" w:type="pct"/>
            <w:tcBorders>
              <w:top w:val="nil"/>
              <w:left w:val="nil"/>
              <w:bottom w:val="single" w:sz="4" w:space="0" w:color="auto"/>
              <w:right w:val="nil"/>
            </w:tcBorders>
            <w:noWrap/>
            <w:tcMar>
              <w:top w:w="20" w:type="dxa"/>
              <w:left w:w="20" w:type="dxa"/>
              <w:bottom w:w="0" w:type="dxa"/>
              <w:right w:w="20" w:type="dxa"/>
            </w:tcMar>
            <w:vAlign w:val="bottom"/>
          </w:tcPr>
          <w:p w14:paraId="49C8DADA" w14:textId="77777777" w:rsidR="00484FB1" w:rsidRPr="00015337" w:rsidRDefault="00484FB1" w:rsidP="00725F69">
            <w:pPr>
              <w:spacing w:line="276" w:lineRule="auto"/>
              <w:rPr>
                <w:noProof w:val="0"/>
                <w:sz w:val="22"/>
                <w:szCs w:val="22"/>
              </w:rPr>
            </w:pPr>
          </w:p>
        </w:tc>
      </w:tr>
      <w:tr w:rsidR="00484FB1" w:rsidRPr="00015337" w14:paraId="52730272" w14:textId="77777777" w:rsidTr="00725F69">
        <w:trPr>
          <w:gridBefore w:val="1"/>
          <w:gridAfter w:val="1"/>
          <w:wBefore w:w="119" w:type="pct"/>
          <w:wAfter w:w="137" w:type="pct"/>
          <w:trHeight w:val="255"/>
        </w:trPr>
        <w:tc>
          <w:tcPr>
            <w:tcW w:w="1596" w:type="pct"/>
            <w:tcBorders>
              <w:top w:val="nil"/>
              <w:left w:val="nil"/>
              <w:bottom w:val="nil"/>
              <w:right w:val="nil"/>
            </w:tcBorders>
            <w:noWrap/>
            <w:tcMar>
              <w:top w:w="20" w:type="dxa"/>
              <w:left w:w="20" w:type="dxa"/>
              <w:bottom w:w="0" w:type="dxa"/>
              <w:right w:w="20" w:type="dxa"/>
            </w:tcMar>
            <w:vAlign w:val="bottom"/>
          </w:tcPr>
          <w:p w14:paraId="1868380D" w14:textId="77777777" w:rsidR="00484FB1" w:rsidRPr="00015337" w:rsidRDefault="00484FB1" w:rsidP="00725F69">
            <w:pPr>
              <w:spacing w:line="276" w:lineRule="auto"/>
              <w:rPr>
                <w:noProof w:val="0"/>
                <w:sz w:val="22"/>
                <w:szCs w:val="22"/>
              </w:rPr>
            </w:pPr>
          </w:p>
        </w:tc>
        <w:tc>
          <w:tcPr>
            <w:tcW w:w="1069" w:type="pct"/>
            <w:tcBorders>
              <w:top w:val="nil"/>
              <w:left w:val="nil"/>
              <w:bottom w:val="nil"/>
              <w:right w:val="nil"/>
            </w:tcBorders>
            <w:noWrap/>
            <w:tcMar>
              <w:top w:w="20" w:type="dxa"/>
              <w:left w:w="20" w:type="dxa"/>
              <w:bottom w:w="0" w:type="dxa"/>
              <w:right w:w="20" w:type="dxa"/>
            </w:tcMar>
            <w:vAlign w:val="bottom"/>
          </w:tcPr>
          <w:p w14:paraId="713AFF3F" w14:textId="77777777" w:rsidR="00484FB1" w:rsidRPr="00015337" w:rsidRDefault="00484FB1" w:rsidP="00725F69">
            <w:pPr>
              <w:spacing w:line="276" w:lineRule="auto"/>
              <w:rPr>
                <w:noProof w:val="0"/>
                <w:sz w:val="22"/>
                <w:szCs w:val="22"/>
              </w:rPr>
            </w:pPr>
          </w:p>
        </w:tc>
        <w:tc>
          <w:tcPr>
            <w:tcW w:w="621" w:type="pct"/>
            <w:tcBorders>
              <w:top w:val="nil"/>
              <w:left w:val="nil"/>
              <w:bottom w:val="nil"/>
              <w:right w:val="nil"/>
            </w:tcBorders>
            <w:noWrap/>
            <w:tcMar>
              <w:top w:w="20" w:type="dxa"/>
              <w:left w:w="20" w:type="dxa"/>
              <w:bottom w:w="0" w:type="dxa"/>
              <w:right w:w="20" w:type="dxa"/>
            </w:tcMar>
            <w:vAlign w:val="bottom"/>
          </w:tcPr>
          <w:p w14:paraId="7F5EFA63" w14:textId="77777777" w:rsidR="00484FB1" w:rsidRPr="00015337" w:rsidRDefault="00484FB1" w:rsidP="00725F69">
            <w:pPr>
              <w:spacing w:line="276" w:lineRule="auto"/>
              <w:rPr>
                <w:noProof w:val="0"/>
                <w:sz w:val="22"/>
                <w:szCs w:val="22"/>
              </w:rPr>
            </w:pPr>
          </w:p>
        </w:tc>
        <w:tc>
          <w:tcPr>
            <w:tcW w:w="514" w:type="pct"/>
            <w:tcBorders>
              <w:top w:val="nil"/>
              <w:left w:val="nil"/>
              <w:bottom w:val="nil"/>
              <w:right w:val="nil"/>
            </w:tcBorders>
            <w:noWrap/>
            <w:tcMar>
              <w:top w:w="20" w:type="dxa"/>
              <w:left w:w="20" w:type="dxa"/>
              <w:bottom w:w="0" w:type="dxa"/>
              <w:right w:w="20" w:type="dxa"/>
            </w:tcMar>
            <w:vAlign w:val="bottom"/>
          </w:tcPr>
          <w:p w14:paraId="79B89462" w14:textId="77777777" w:rsidR="00484FB1" w:rsidRPr="00015337" w:rsidRDefault="00484FB1" w:rsidP="00725F69">
            <w:pPr>
              <w:spacing w:line="276" w:lineRule="auto"/>
              <w:rPr>
                <w:noProof w:val="0"/>
                <w:sz w:val="22"/>
                <w:szCs w:val="22"/>
              </w:rPr>
            </w:pPr>
          </w:p>
        </w:tc>
        <w:tc>
          <w:tcPr>
            <w:tcW w:w="944" w:type="pct"/>
            <w:tcBorders>
              <w:top w:val="nil"/>
              <w:left w:val="nil"/>
              <w:bottom w:val="nil"/>
              <w:right w:val="nil"/>
            </w:tcBorders>
            <w:noWrap/>
            <w:tcMar>
              <w:top w:w="20" w:type="dxa"/>
              <w:left w:w="20" w:type="dxa"/>
              <w:bottom w:w="0" w:type="dxa"/>
              <w:right w:w="20" w:type="dxa"/>
            </w:tcMar>
            <w:vAlign w:val="bottom"/>
          </w:tcPr>
          <w:p w14:paraId="39216D83" w14:textId="77777777" w:rsidR="00484FB1" w:rsidRPr="00015337" w:rsidRDefault="00484FB1" w:rsidP="00725F69">
            <w:pPr>
              <w:spacing w:line="276" w:lineRule="auto"/>
              <w:jc w:val="right"/>
              <w:rPr>
                <w:iCs/>
                <w:noProof w:val="0"/>
                <w:sz w:val="22"/>
                <w:szCs w:val="22"/>
              </w:rPr>
            </w:pPr>
            <w:r w:rsidRPr="00015337">
              <w:rPr>
                <w:iCs/>
                <w:noProof w:val="0"/>
                <w:sz w:val="22"/>
                <w:szCs w:val="22"/>
              </w:rPr>
              <w:t>Таблиця 9.1</w:t>
            </w:r>
          </w:p>
        </w:tc>
      </w:tr>
      <w:tr w:rsidR="00484FB1" w:rsidRPr="00015337" w14:paraId="16FCAEE3" w14:textId="77777777" w:rsidTr="00725F69">
        <w:trPr>
          <w:gridBefore w:val="1"/>
          <w:gridAfter w:val="1"/>
          <w:wBefore w:w="119" w:type="pct"/>
          <w:wAfter w:w="137" w:type="pct"/>
          <w:trHeight w:val="548"/>
        </w:trPr>
        <w:tc>
          <w:tcPr>
            <w:tcW w:w="1596" w:type="pct"/>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14:paraId="2131B0AC" w14:textId="77777777" w:rsidR="00484FB1" w:rsidRPr="00015337" w:rsidRDefault="00484FB1" w:rsidP="00725F69">
            <w:pPr>
              <w:spacing w:line="276" w:lineRule="auto"/>
              <w:jc w:val="center"/>
              <w:rPr>
                <w:noProof w:val="0"/>
                <w:sz w:val="22"/>
                <w:szCs w:val="22"/>
              </w:rPr>
            </w:pPr>
            <w:r w:rsidRPr="00015337">
              <w:rPr>
                <w:noProof w:val="0"/>
                <w:sz w:val="22"/>
                <w:szCs w:val="22"/>
              </w:rPr>
              <w:t>Найменування забруднюючої речовини</w:t>
            </w:r>
          </w:p>
        </w:tc>
        <w:tc>
          <w:tcPr>
            <w:tcW w:w="1069" w:type="pct"/>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14:paraId="0A53877C" w14:textId="77777777" w:rsidR="00484FB1" w:rsidRPr="00015337" w:rsidRDefault="00484FB1" w:rsidP="00725F69">
            <w:pPr>
              <w:spacing w:line="216" w:lineRule="auto"/>
              <w:jc w:val="center"/>
              <w:rPr>
                <w:noProof w:val="0"/>
                <w:sz w:val="22"/>
                <w:szCs w:val="22"/>
              </w:rPr>
            </w:pPr>
            <w:r w:rsidRPr="00015337">
              <w:rPr>
                <w:noProof w:val="0"/>
                <w:sz w:val="22"/>
                <w:szCs w:val="22"/>
              </w:rPr>
              <w:t xml:space="preserve">Граничнодопустимий викид відповідно до законодавства, </w:t>
            </w:r>
          </w:p>
          <w:p w14:paraId="41816116" w14:textId="77777777" w:rsidR="00484FB1" w:rsidRPr="00015337" w:rsidRDefault="00484FB1" w:rsidP="00725F69">
            <w:pPr>
              <w:spacing w:line="216" w:lineRule="auto"/>
              <w:jc w:val="center"/>
              <w:rPr>
                <w:noProof w:val="0"/>
                <w:sz w:val="22"/>
                <w:szCs w:val="22"/>
              </w:rPr>
            </w:pPr>
            <w:r w:rsidRPr="00015337">
              <w:rPr>
                <w:noProof w:val="0"/>
                <w:sz w:val="22"/>
                <w:szCs w:val="22"/>
              </w:rPr>
              <w:t>мг/м</w:t>
            </w:r>
            <w:r w:rsidRPr="00015337">
              <w:rPr>
                <w:noProof w:val="0"/>
                <w:sz w:val="22"/>
                <w:szCs w:val="22"/>
                <w:vertAlign w:val="superscript"/>
              </w:rPr>
              <w:t>3</w:t>
            </w:r>
          </w:p>
        </w:tc>
        <w:tc>
          <w:tcPr>
            <w:tcW w:w="1135" w:type="pct"/>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14:paraId="1B7655F2" w14:textId="77777777" w:rsidR="00484FB1" w:rsidRPr="00015337" w:rsidRDefault="00484FB1" w:rsidP="00725F69">
            <w:pPr>
              <w:spacing w:line="216" w:lineRule="auto"/>
              <w:jc w:val="center"/>
              <w:rPr>
                <w:noProof w:val="0"/>
                <w:sz w:val="22"/>
                <w:szCs w:val="22"/>
              </w:rPr>
            </w:pPr>
            <w:r w:rsidRPr="00015337">
              <w:rPr>
                <w:noProof w:val="0"/>
                <w:sz w:val="22"/>
                <w:szCs w:val="22"/>
              </w:rPr>
              <w:t xml:space="preserve">Затверджений </w:t>
            </w:r>
          </w:p>
          <w:p w14:paraId="25CBED4C" w14:textId="77777777" w:rsidR="00484FB1" w:rsidRPr="00015337" w:rsidRDefault="00484FB1" w:rsidP="00725F69">
            <w:pPr>
              <w:spacing w:line="216" w:lineRule="auto"/>
              <w:jc w:val="center"/>
              <w:rPr>
                <w:noProof w:val="0"/>
                <w:sz w:val="22"/>
                <w:szCs w:val="22"/>
              </w:rPr>
            </w:pPr>
            <w:r w:rsidRPr="00015337">
              <w:rPr>
                <w:noProof w:val="0"/>
                <w:sz w:val="22"/>
                <w:szCs w:val="22"/>
              </w:rPr>
              <w:t>граничнодопустимий викид</w:t>
            </w:r>
          </w:p>
        </w:tc>
        <w:tc>
          <w:tcPr>
            <w:tcW w:w="944" w:type="pct"/>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14:paraId="1B5B41EC" w14:textId="77777777" w:rsidR="00484FB1" w:rsidRPr="00015337" w:rsidRDefault="00484FB1" w:rsidP="00725F69">
            <w:pPr>
              <w:jc w:val="center"/>
              <w:rPr>
                <w:noProof w:val="0"/>
                <w:sz w:val="22"/>
                <w:szCs w:val="22"/>
              </w:rPr>
            </w:pPr>
            <w:r w:rsidRPr="00015337">
              <w:rPr>
                <w:noProof w:val="0"/>
                <w:sz w:val="22"/>
                <w:szCs w:val="22"/>
              </w:rPr>
              <w:t>Термін досягнення затвердженого значення</w:t>
            </w:r>
          </w:p>
        </w:tc>
      </w:tr>
      <w:tr w:rsidR="00484FB1" w:rsidRPr="00015337" w14:paraId="1C730D0F" w14:textId="77777777" w:rsidTr="00725F69">
        <w:trPr>
          <w:gridBefore w:val="1"/>
          <w:gridAfter w:val="1"/>
          <w:wBefore w:w="119" w:type="pct"/>
          <w:wAfter w:w="137" w:type="pct"/>
          <w:trHeight w:val="129"/>
        </w:trPr>
        <w:tc>
          <w:tcPr>
            <w:tcW w:w="1596" w:type="pct"/>
            <w:vMerge/>
            <w:tcBorders>
              <w:top w:val="single" w:sz="4" w:space="0" w:color="auto"/>
              <w:left w:val="single" w:sz="4" w:space="0" w:color="auto"/>
              <w:bottom w:val="single" w:sz="4" w:space="0" w:color="auto"/>
              <w:right w:val="single" w:sz="4" w:space="0" w:color="auto"/>
            </w:tcBorders>
            <w:vAlign w:val="center"/>
          </w:tcPr>
          <w:p w14:paraId="76CDFE1F" w14:textId="77777777" w:rsidR="00484FB1" w:rsidRPr="00015337" w:rsidRDefault="00484FB1" w:rsidP="00725F69">
            <w:pPr>
              <w:spacing w:line="276" w:lineRule="auto"/>
              <w:rPr>
                <w:noProof w:val="0"/>
                <w:sz w:val="22"/>
                <w:szCs w:val="22"/>
              </w:rPr>
            </w:pPr>
          </w:p>
        </w:tc>
        <w:tc>
          <w:tcPr>
            <w:tcW w:w="1069" w:type="pct"/>
            <w:vMerge/>
            <w:tcBorders>
              <w:top w:val="single" w:sz="4" w:space="0" w:color="auto"/>
              <w:left w:val="single" w:sz="4" w:space="0" w:color="auto"/>
              <w:bottom w:val="single" w:sz="4" w:space="0" w:color="auto"/>
              <w:right w:val="single" w:sz="4" w:space="0" w:color="auto"/>
            </w:tcBorders>
            <w:vAlign w:val="center"/>
          </w:tcPr>
          <w:p w14:paraId="579AEC4A" w14:textId="77777777" w:rsidR="00484FB1" w:rsidRPr="00015337" w:rsidRDefault="00484FB1" w:rsidP="00725F69">
            <w:pPr>
              <w:spacing w:line="276" w:lineRule="auto"/>
              <w:rPr>
                <w:noProof w:val="0"/>
                <w:sz w:val="22"/>
                <w:szCs w:val="22"/>
              </w:rPr>
            </w:pPr>
          </w:p>
        </w:tc>
        <w:tc>
          <w:tcPr>
            <w:tcW w:w="621" w:type="pct"/>
            <w:tcBorders>
              <w:top w:val="nil"/>
              <w:left w:val="nil"/>
              <w:bottom w:val="single" w:sz="4" w:space="0" w:color="auto"/>
              <w:right w:val="single" w:sz="4" w:space="0" w:color="auto"/>
            </w:tcBorders>
            <w:tcMar>
              <w:top w:w="20" w:type="dxa"/>
              <w:left w:w="20" w:type="dxa"/>
              <w:bottom w:w="0" w:type="dxa"/>
              <w:right w:w="20" w:type="dxa"/>
            </w:tcMar>
            <w:vAlign w:val="center"/>
          </w:tcPr>
          <w:p w14:paraId="6D67A4A1" w14:textId="77777777" w:rsidR="00484FB1" w:rsidRPr="00015337" w:rsidRDefault="00484FB1" w:rsidP="00725F69">
            <w:pPr>
              <w:spacing w:line="276" w:lineRule="auto"/>
              <w:jc w:val="center"/>
              <w:rPr>
                <w:noProof w:val="0"/>
                <w:sz w:val="22"/>
                <w:szCs w:val="22"/>
              </w:rPr>
            </w:pPr>
            <w:r w:rsidRPr="00015337">
              <w:rPr>
                <w:noProof w:val="0"/>
                <w:sz w:val="22"/>
                <w:szCs w:val="22"/>
              </w:rPr>
              <w:t>мг/м</w:t>
            </w:r>
            <w:r w:rsidRPr="00015337">
              <w:rPr>
                <w:noProof w:val="0"/>
                <w:sz w:val="22"/>
                <w:szCs w:val="22"/>
                <w:vertAlign w:val="superscript"/>
              </w:rPr>
              <w:t>3</w:t>
            </w:r>
          </w:p>
        </w:tc>
        <w:tc>
          <w:tcPr>
            <w:tcW w:w="514" w:type="pct"/>
            <w:tcBorders>
              <w:top w:val="nil"/>
              <w:left w:val="nil"/>
              <w:bottom w:val="single" w:sz="4" w:space="0" w:color="auto"/>
              <w:right w:val="single" w:sz="4" w:space="0" w:color="auto"/>
            </w:tcBorders>
            <w:tcMar>
              <w:top w:w="20" w:type="dxa"/>
              <w:left w:w="20" w:type="dxa"/>
              <w:bottom w:w="0" w:type="dxa"/>
              <w:right w:w="20" w:type="dxa"/>
            </w:tcMar>
            <w:vAlign w:val="center"/>
          </w:tcPr>
          <w:p w14:paraId="3C2394D9" w14:textId="77777777" w:rsidR="00484FB1" w:rsidRPr="00015337" w:rsidRDefault="00484FB1" w:rsidP="00725F69">
            <w:pPr>
              <w:spacing w:line="276" w:lineRule="auto"/>
              <w:jc w:val="center"/>
              <w:rPr>
                <w:noProof w:val="0"/>
                <w:sz w:val="22"/>
                <w:szCs w:val="22"/>
              </w:rPr>
            </w:pPr>
            <w:r w:rsidRPr="00015337">
              <w:rPr>
                <w:noProof w:val="0"/>
                <w:sz w:val="22"/>
                <w:szCs w:val="22"/>
              </w:rPr>
              <w:t>г/с</w:t>
            </w:r>
          </w:p>
        </w:tc>
        <w:tc>
          <w:tcPr>
            <w:tcW w:w="944" w:type="pct"/>
            <w:vMerge/>
            <w:tcBorders>
              <w:top w:val="single" w:sz="4" w:space="0" w:color="auto"/>
              <w:left w:val="single" w:sz="4" w:space="0" w:color="auto"/>
              <w:bottom w:val="single" w:sz="4" w:space="0" w:color="auto"/>
              <w:right w:val="single" w:sz="4" w:space="0" w:color="auto"/>
            </w:tcBorders>
            <w:vAlign w:val="center"/>
          </w:tcPr>
          <w:p w14:paraId="3C121316" w14:textId="77777777" w:rsidR="00484FB1" w:rsidRPr="00015337" w:rsidRDefault="00484FB1" w:rsidP="00725F69">
            <w:pPr>
              <w:spacing w:line="276" w:lineRule="auto"/>
              <w:rPr>
                <w:noProof w:val="0"/>
                <w:sz w:val="22"/>
                <w:szCs w:val="22"/>
              </w:rPr>
            </w:pPr>
          </w:p>
        </w:tc>
      </w:tr>
      <w:tr w:rsidR="00484FB1" w:rsidRPr="00015337" w14:paraId="45639982" w14:textId="77777777" w:rsidTr="00725F69">
        <w:trPr>
          <w:gridBefore w:val="1"/>
          <w:gridAfter w:val="1"/>
          <w:wBefore w:w="119" w:type="pct"/>
          <w:wAfter w:w="137" w:type="pct"/>
          <w:trHeight w:hRule="exact" w:val="248"/>
        </w:trPr>
        <w:tc>
          <w:tcPr>
            <w:tcW w:w="1596" w:type="pc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14:paraId="04C8B8AB" w14:textId="77777777" w:rsidR="00484FB1" w:rsidRPr="00015337" w:rsidRDefault="00484FB1" w:rsidP="00725F69">
            <w:pPr>
              <w:spacing w:line="276" w:lineRule="auto"/>
              <w:jc w:val="center"/>
              <w:rPr>
                <w:noProof w:val="0"/>
                <w:sz w:val="22"/>
                <w:szCs w:val="22"/>
              </w:rPr>
            </w:pPr>
            <w:r w:rsidRPr="00015337">
              <w:rPr>
                <w:noProof w:val="0"/>
                <w:sz w:val="22"/>
                <w:szCs w:val="22"/>
              </w:rPr>
              <w:t>1</w:t>
            </w:r>
          </w:p>
        </w:tc>
        <w:tc>
          <w:tcPr>
            <w:tcW w:w="1069" w:type="pct"/>
            <w:tcBorders>
              <w:top w:val="nil"/>
              <w:left w:val="nil"/>
              <w:bottom w:val="single" w:sz="4" w:space="0" w:color="auto"/>
              <w:right w:val="single" w:sz="4" w:space="0" w:color="auto"/>
            </w:tcBorders>
            <w:tcMar>
              <w:top w:w="20" w:type="dxa"/>
              <w:left w:w="20" w:type="dxa"/>
              <w:bottom w:w="0" w:type="dxa"/>
              <w:right w:w="20" w:type="dxa"/>
            </w:tcMar>
            <w:vAlign w:val="center"/>
          </w:tcPr>
          <w:p w14:paraId="23611EC9" w14:textId="77777777" w:rsidR="00484FB1" w:rsidRPr="00015337" w:rsidRDefault="00484FB1" w:rsidP="00725F69">
            <w:pPr>
              <w:spacing w:line="276" w:lineRule="auto"/>
              <w:jc w:val="center"/>
              <w:rPr>
                <w:noProof w:val="0"/>
                <w:sz w:val="22"/>
                <w:szCs w:val="22"/>
              </w:rPr>
            </w:pPr>
            <w:r w:rsidRPr="00015337">
              <w:rPr>
                <w:noProof w:val="0"/>
                <w:sz w:val="22"/>
                <w:szCs w:val="22"/>
              </w:rPr>
              <w:t>2</w:t>
            </w:r>
          </w:p>
        </w:tc>
        <w:tc>
          <w:tcPr>
            <w:tcW w:w="621" w:type="pct"/>
            <w:tcBorders>
              <w:top w:val="nil"/>
              <w:left w:val="nil"/>
              <w:bottom w:val="single" w:sz="4" w:space="0" w:color="auto"/>
              <w:right w:val="single" w:sz="4" w:space="0" w:color="auto"/>
            </w:tcBorders>
            <w:noWrap/>
            <w:tcMar>
              <w:top w:w="20" w:type="dxa"/>
              <w:left w:w="20" w:type="dxa"/>
              <w:bottom w:w="0" w:type="dxa"/>
              <w:right w:w="20" w:type="dxa"/>
            </w:tcMar>
            <w:vAlign w:val="center"/>
          </w:tcPr>
          <w:p w14:paraId="5FE6D45E" w14:textId="77777777" w:rsidR="00484FB1" w:rsidRPr="00015337" w:rsidRDefault="00484FB1" w:rsidP="00725F69">
            <w:pPr>
              <w:spacing w:line="276" w:lineRule="auto"/>
              <w:jc w:val="center"/>
              <w:rPr>
                <w:noProof w:val="0"/>
                <w:sz w:val="22"/>
                <w:szCs w:val="22"/>
              </w:rPr>
            </w:pPr>
            <w:r w:rsidRPr="00015337">
              <w:rPr>
                <w:noProof w:val="0"/>
                <w:sz w:val="22"/>
                <w:szCs w:val="22"/>
              </w:rPr>
              <w:t>3</w:t>
            </w:r>
          </w:p>
        </w:tc>
        <w:tc>
          <w:tcPr>
            <w:tcW w:w="514" w:type="pct"/>
            <w:tcBorders>
              <w:top w:val="nil"/>
              <w:left w:val="nil"/>
              <w:bottom w:val="single" w:sz="4" w:space="0" w:color="auto"/>
              <w:right w:val="single" w:sz="4" w:space="0" w:color="auto"/>
            </w:tcBorders>
            <w:noWrap/>
            <w:tcMar>
              <w:top w:w="20" w:type="dxa"/>
              <w:left w:w="20" w:type="dxa"/>
              <w:bottom w:w="0" w:type="dxa"/>
              <w:right w:w="20" w:type="dxa"/>
            </w:tcMar>
            <w:vAlign w:val="center"/>
          </w:tcPr>
          <w:p w14:paraId="356E01B3" w14:textId="77777777" w:rsidR="00484FB1" w:rsidRPr="00015337" w:rsidRDefault="00484FB1" w:rsidP="00725F69">
            <w:pPr>
              <w:spacing w:line="276" w:lineRule="auto"/>
              <w:jc w:val="center"/>
              <w:rPr>
                <w:noProof w:val="0"/>
                <w:sz w:val="22"/>
                <w:szCs w:val="22"/>
              </w:rPr>
            </w:pPr>
            <w:r w:rsidRPr="00015337">
              <w:rPr>
                <w:noProof w:val="0"/>
                <w:sz w:val="22"/>
                <w:szCs w:val="22"/>
              </w:rPr>
              <w:t>4</w:t>
            </w:r>
          </w:p>
        </w:tc>
        <w:tc>
          <w:tcPr>
            <w:tcW w:w="944" w:type="pct"/>
            <w:tcBorders>
              <w:top w:val="nil"/>
              <w:left w:val="nil"/>
              <w:bottom w:val="single" w:sz="4" w:space="0" w:color="auto"/>
              <w:right w:val="single" w:sz="4" w:space="0" w:color="auto"/>
            </w:tcBorders>
            <w:tcMar>
              <w:top w:w="20" w:type="dxa"/>
              <w:left w:w="20" w:type="dxa"/>
              <w:bottom w:w="0" w:type="dxa"/>
              <w:right w:w="20" w:type="dxa"/>
            </w:tcMar>
            <w:vAlign w:val="center"/>
          </w:tcPr>
          <w:p w14:paraId="58440AEA" w14:textId="77777777" w:rsidR="00484FB1" w:rsidRPr="00015337" w:rsidRDefault="00484FB1" w:rsidP="00725F69">
            <w:pPr>
              <w:spacing w:line="276" w:lineRule="auto"/>
              <w:jc w:val="center"/>
              <w:rPr>
                <w:noProof w:val="0"/>
                <w:sz w:val="22"/>
                <w:szCs w:val="22"/>
              </w:rPr>
            </w:pPr>
            <w:r w:rsidRPr="00015337">
              <w:rPr>
                <w:noProof w:val="0"/>
                <w:sz w:val="22"/>
                <w:szCs w:val="22"/>
              </w:rPr>
              <w:t>5</w:t>
            </w:r>
          </w:p>
        </w:tc>
      </w:tr>
      <w:tr w:rsidR="00484FB1" w:rsidRPr="00015337" w14:paraId="1CB25D6F" w14:textId="77777777" w:rsidTr="00725F69">
        <w:trPr>
          <w:gridBefore w:val="1"/>
          <w:gridAfter w:val="1"/>
          <w:wBefore w:w="119" w:type="pct"/>
          <w:wAfter w:w="137" w:type="pct"/>
          <w:trHeight w:val="681"/>
        </w:trPr>
        <w:tc>
          <w:tcPr>
            <w:tcW w:w="1596" w:type="pc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14:paraId="1904FCA7" w14:textId="77777777" w:rsidR="00484FB1" w:rsidRPr="00015337" w:rsidRDefault="00484FB1" w:rsidP="00725F69">
            <w:pPr>
              <w:spacing w:line="216" w:lineRule="auto"/>
              <w:jc w:val="center"/>
              <w:rPr>
                <w:noProof w:val="0"/>
                <w:sz w:val="22"/>
                <w:szCs w:val="22"/>
              </w:rPr>
            </w:pPr>
          </w:p>
        </w:tc>
        <w:tc>
          <w:tcPr>
            <w:tcW w:w="1069" w:type="pct"/>
            <w:tcBorders>
              <w:top w:val="nil"/>
              <w:left w:val="nil"/>
              <w:bottom w:val="single" w:sz="4" w:space="0" w:color="auto"/>
              <w:right w:val="single" w:sz="4" w:space="0" w:color="auto"/>
            </w:tcBorders>
            <w:noWrap/>
            <w:tcMar>
              <w:top w:w="20" w:type="dxa"/>
              <w:left w:w="20" w:type="dxa"/>
              <w:bottom w:w="0" w:type="dxa"/>
              <w:right w:w="20" w:type="dxa"/>
            </w:tcMar>
            <w:vAlign w:val="center"/>
          </w:tcPr>
          <w:p w14:paraId="6F5D3FC6" w14:textId="77777777" w:rsidR="00484FB1" w:rsidRPr="00015337" w:rsidRDefault="00484FB1" w:rsidP="00725F69">
            <w:pPr>
              <w:spacing w:line="276" w:lineRule="auto"/>
              <w:jc w:val="right"/>
              <w:rPr>
                <w:noProof w:val="0"/>
                <w:sz w:val="22"/>
                <w:szCs w:val="22"/>
              </w:rPr>
            </w:pPr>
          </w:p>
        </w:tc>
        <w:tc>
          <w:tcPr>
            <w:tcW w:w="621" w:type="pct"/>
            <w:tcBorders>
              <w:top w:val="nil"/>
              <w:left w:val="nil"/>
              <w:bottom w:val="single" w:sz="4" w:space="0" w:color="auto"/>
              <w:right w:val="single" w:sz="4" w:space="0" w:color="auto"/>
            </w:tcBorders>
            <w:noWrap/>
            <w:tcMar>
              <w:top w:w="20" w:type="dxa"/>
              <w:left w:w="20" w:type="dxa"/>
              <w:bottom w:w="0" w:type="dxa"/>
              <w:right w:w="20" w:type="dxa"/>
            </w:tcMar>
            <w:vAlign w:val="center"/>
          </w:tcPr>
          <w:p w14:paraId="6764761B" w14:textId="77777777" w:rsidR="00484FB1" w:rsidRPr="00015337" w:rsidRDefault="00484FB1" w:rsidP="00725F69">
            <w:pPr>
              <w:spacing w:line="276" w:lineRule="auto"/>
              <w:jc w:val="right"/>
              <w:rPr>
                <w:noProof w:val="0"/>
                <w:sz w:val="22"/>
                <w:szCs w:val="22"/>
              </w:rPr>
            </w:pPr>
          </w:p>
        </w:tc>
        <w:tc>
          <w:tcPr>
            <w:tcW w:w="514" w:type="pct"/>
            <w:tcBorders>
              <w:top w:val="nil"/>
              <w:left w:val="nil"/>
              <w:bottom w:val="single" w:sz="4" w:space="0" w:color="auto"/>
              <w:right w:val="single" w:sz="4" w:space="0" w:color="auto"/>
            </w:tcBorders>
            <w:noWrap/>
            <w:tcMar>
              <w:top w:w="20" w:type="dxa"/>
              <w:left w:w="20" w:type="dxa"/>
              <w:bottom w:w="0" w:type="dxa"/>
              <w:right w:w="20" w:type="dxa"/>
            </w:tcMar>
            <w:vAlign w:val="center"/>
          </w:tcPr>
          <w:p w14:paraId="1413C84C" w14:textId="77777777" w:rsidR="00484FB1" w:rsidRPr="00015337" w:rsidRDefault="00484FB1" w:rsidP="00725F69">
            <w:pPr>
              <w:spacing w:line="276" w:lineRule="auto"/>
              <w:jc w:val="center"/>
              <w:rPr>
                <w:noProof w:val="0"/>
                <w:sz w:val="22"/>
                <w:szCs w:val="22"/>
              </w:rPr>
            </w:pPr>
          </w:p>
        </w:tc>
        <w:tc>
          <w:tcPr>
            <w:tcW w:w="944" w:type="pct"/>
            <w:tcBorders>
              <w:top w:val="nil"/>
              <w:left w:val="nil"/>
              <w:bottom w:val="single" w:sz="4" w:space="0" w:color="auto"/>
              <w:right w:val="single" w:sz="4" w:space="0" w:color="auto"/>
            </w:tcBorders>
            <w:noWrap/>
            <w:tcMar>
              <w:top w:w="20" w:type="dxa"/>
              <w:left w:w="20" w:type="dxa"/>
              <w:bottom w:w="0" w:type="dxa"/>
              <w:right w:w="20" w:type="dxa"/>
            </w:tcMar>
            <w:vAlign w:val="center"/>
          </w:tcPr>
          <w:p w14:paraId="55F7C0F5" w14:textId="77777777" w:rsidR="00484FB1" w:rsidRPr="00015337" w:rsidRDefault="00484FB1" w:rsidP="00725F69">
            <w:pPr>
              <w:spacing w:line="276" w:lineRule="auto"/>
              <w:jc w:val="center"/>
              <w:rPr>
                <w:noProof w:val="0"/>
                <w:sz w:val="22"/>
                <w:szCs w:val="22"/>
                <w:lang w:val="en-US"/>
              </w:rPr>
            </w:pPr>
          </w:p>
        </w:tc>
      </w:tr>
      <w:tr w:rsidR="00484FB1" w:rsidRPr="00015337" w14:paraId="20EE31E3" w14:textId="77777777" w:rsidTr="00725F69">
        <w:trPr>
          <w:gridBefore w:val="1"/>
          <w:gridAfter w:val="1"/>
          <w:wBefore w:w="119" w:type="pct"/>
          <w:wAfter w:w="137" w:type="pct"/>
          <w:trHeight w:val="443"/>
        </w:trPr>
        <w:tc>
          <w:tcPr>
            <w:tcW w:w="4744" w:type="pct"/>
            <w:gridSpan w:val="5"/>
            <w:tcBorders>
              <w:top w:val="nil"/>
              <w:left w:val="nil"/>
              <w:bottom w:val="nil"/>
              <w:right w:val="nil"/>
            </w:tcBorders>
            <w:tcMar>
              <w:top w:w="20" w:type="dxa"/>
              <w:left w:w="20" w:type="dxa"/>
              <w:bottom w:w="0" w:type="dxa"/>
              <w:right w:w="20" w:type="dxa"/>
            </w:tcMar>
            <w:vAlign w:val="center"/>
          </w:tcPr>
          <w:p w14:paraId="01B72A6B" w14:textId="77777777" w:rsidR="00484FB1" w:rsidRPr="00015337" w:rsidRDefault="00484FB1" w:rsidP="00725F69">
            <w:pPr>
              <w:spacing w:line="276" w:lineRule="auto"/>
              <w:ind w:firstLine="595"/>
              <w:rPr>
                <w:noProof w:val="0"/>
                <w:sz w:val="16"/>
                <w:szCs w:val="22"/>
              </w:rPr>
            </w:pPr>
          </w:p>
          <w:p w14:paraId="6AE2FC19" w14:textId="77777777" w:rsidR="00484FB1" w:rsidRPr="00015337" w:rsidRDefault="00484FB1" w:rsidP="00725F69">
            <w:pPr>
              <w:ind w:firstLine="595"/>
              <w:jc w:val="both"/>
              <w:rPr>
                <w:noProof w:val="0"/>
              </w:rPr>
            </w:pPr>
            <w:r w:rsidRPr="00015337">
              <w:t>На виробничому майданчику АТ “Українська залізниця” РФ “</w:t>
            </w:r>
            <w:r>
              <w:t>Південно-</w:t>
            </w:r>
            <w:r w:rsidRPr="00015337">
              <w:t>Західна залізниця” Виробничий підрозділ Коростенська дистанція сигналізації та зв’язку основні джерела викидів забруднюючих речовин відсутні, тому пропозиції щодо дозволених викидів забруднюючих речовин для основних джерел викидів не надаються.</w:t>
            </w:r>
          </w:p>
        </w:tc>
      </w:tr>
    </w:tbl>
    <w:p w14:paraId="6CFCA41C" w14:textId="77777777" w:rsidR="00484FB1" w:rsidRPr="00015337" w:rsidRDefault="00484FB1" w:rsidP="00484FB1">
      <w:pPr>
        <w:ind w:firstLine="567"/>
        <w:jc w:val="center"/>
        <w:rPr>
          <w:b/>
          <w:bCs/>
          <w:lang w:eastAsia="ru-RU"/>
        </w:rPr>
      </w:pPr>
    </w:p>
    <w:tbl>
      <w:tblPr>
        <w:tblW w:w="5000" w:type="pct"/>
        <w:tblInd w:w="-411" w:type="dxa"/>
        <w:tblLayout w:type="fixed"/>
        <w:tblCellMar>
          <w:left w:w="0" w:type="dxa"/>
          <w:right w:w="0" w:type="dxa"/>
        </w:tblCellMar>
        <w:tblLook w:val="0000" w:firstRow="0" w:lastRow="0" w:firstColumn="0" w:lastColumn="0" w:noHBand="0" w:noVBand="0"/>
      </w:tblPr>
      <w:tblGrid>
        <w:gridCol w:w="414"/>
        <w:gridCol w:w="3082"/>
        <w:gridCol w:w="285"/>
        <w:gridCol w:w="2028"/>
        <w:gridCol w:w="335"/>
        <w:gridCol w:w="1685"/>
        <w:gridCol w:w="272"/>
        <w:gridCol w:w="287"/>
        <w:gridCol w:w="1249"/>
      </w:tblGrid>
      <w:tr w:rsidR="00484FB1" w:rsidRPr="00015337" w14:paraId="6D79EDC2" w14:textId="77777777" w:rsidTr="00725F69">
        <w:trPr>
          <w:gridBefore w:val="1"/>
          <w:wBefore w:w="215" w:type="pct"/>
          <w:trHeight w:val="615"/>
        </w:trPr>
        <w:tc>
          <w:tcPr>
            <w:tcW w:w="4785" w:type="pct"/>
            <w:gridSpan w:val="8"/>
            <w:tcBorders>
              <w:top w:val="nil"/>
              <w:left w:val="nil"/>
              <w:bottom w:val="nil"/>
              <w:right w:val="nil"/>
            </w:tcBorders>
            <w:tcMar>
              <w:top w:w="15" w:type="dxa"/>
              <w:left w:w="15" w:type="dxa"/>
              <w:bottom w:w="0" w:type="dxa"/>
              <w:right w:w="15" w:type="dxa"/>
            </w:tcMar>
            <w:vAlign w:val="bottom"/>
          </w:tcPr>
          <w:p w14:paraId="3330AD6D" w14:textId="77777777" w:rsidR="00484FB1" w:rsidRPr="00015337" w:rsidRDefault="00484FB1" w:rsidP="00725F69">
            <w:pPr>
              <w:jc w:val="center"/>
              <w:rPr>
                <w:b/>
                <w:bCs/>
              </w:rPr>
            </w:pPr>
            <w:r w:rsidRPr="00015337">
              <w:rPr>
                <w:b/>
                <w:bCs/>
              </w:rPr>
              <w:t>Пропозиції щодо дозволених обсягів викидів забруднюючих речовин, які віднесені до інших джерел викидів</w:t>
            </w:r>
          </w:p>
        </w:tc>
      </w:tr>
      <w:tr w:rsidR="00484FB1" w:rsidRPr="00015337" w14:paraId="48520472" w14:textId="77777777" w:rsidTr="00725F69">
        <w:trPr>
          <w:gridBefore w:val="1"/>
          <w:wBefore w:w="215" w:type="pct"/>
          <w:trHeight w:val="255"/>
        </w:trPr>
        <w:tc>
          <w:tcPr>
            <w:tcW w:w="1599" w:type="pct"/>
            <w:tcBorders>
              <w:top w:val="nil"/>
              <w:left w:val="nil"/>
              <w:bottom w:val="nil"/>
              <w:right w:val="nil"/>
            </w:tcBorders>
            <w:noWrap/>
            <w:tcMar>
              <w:top w:w="15" w:type="dxa"/>
              <w:left w:w="15" w:type="dxa"/>
              <w:bottom w:w="0" w:type="dxa"/>
              <w:right w:w="15" w:type="dxa"/>
            </w:tcMar>
            <w:vAlign w:val="bottom"/>
          </w:tcPr>
          <w:p w14:paraId="79A33065" w14:textId="77777777" w:rsidR="00484FB1" w:rsidRPr="00015337" w:rsidRDefault="00484FB1" w:rsidP="00725F69">
            <w:pPr>
              <w:rPr>
                <w:sz w:val="16"/>
                <w:szCs w:val="20"/>
              </w:rPr>
            </w:pPr>
          </w:p>
        </w:tc>
        <w:tc>
          <w:tcPr>
            <w:tcW w:w="1374" w:type="pct"/>
            <w:gridSpan w:val="3"/>
            <w:tcBorders>
              <w:top w:val="nil"/>
              <w:left w:val="nil"/>
              <w:bottom w:val="nil"/>
              <w:right w:val="nil"/>
            </w:tcBorders>
            <w:noWrap/>
            <w:tcMar>
              <w:top w:w="15" w:type="dxa"/>
              <w:left w:w="15" w:type="dxa"/>
              <w:bottom w:w="0" w:type="dxa"/>
              <w:right w:w="15" w:type="dxa"/>
            </w:tcMar>
            <w:vAlign w:val="bottom"/>
          </w:tcPr>
          <w:p w14:paraId="04849BE4" w14:textId="77777777" w:rsidR="00484FB1" w:rsidRPr="00015337" w:rsidRDefault="00484FB1" w:rsidP="00725F69">
            <w:pPr>
              <w:rPr>
                <w:sz w:val="16"/>
                <w:szCs w:val="20"/>
              </w:rPr>
            </w:pPr>
          </w:p>
        </w:tc>
        <w:tc>
          <w:tcPr>
            <w:tcW w:w="1164" w:type="pct"/>
            <w:gridSpan w:val="3"/>
            <w:tcBorders>
              <w:top w:val="nil"/>
              <w:left w:val="nil"/>
              <w:bottom w:val="nil"/>
              <w:right w:val="nil"/>
            </w:tcBorders>
            <w:noWrap/>
            <w:tcMar>
              <w:top w:w="15" w:type="dxa"/>
              <w:left w:w="15" w:type="dxa"/>
              <w:bottom w:w="0" w:type="dxa"/>
              <w:right w:w="15" w:type="dxa"/>
            </w:tcMar>
            <w:vAlign w:val="bottom"/>
          </w:tcPr>
          <w:p w14:paraId="6E5D1D6B" w14:textId="77777777" w:rsidR="00484FB1" w:rsidRPr="00015337" w:rsidRDefault="00484FB1" w:rsidP="00725F69"/>
        </w:tc>
        <w:tc>
          <w:tcPr>
            <w:tcW w:w="648" w:type="pct"/>
            <w:tcBorders>
              <w:top w:val="nil"/>
              <w:left w:val="nil"/>
              <w:bottom w:val="nil"/>
              <w:right w:val="nil"/>
            </w:tcBorders>
            <w:noWrap/>
            <w:tcMar>
              <w:top w:w="15" w:type="dxa"/>
              <w:left w:w="15" w:type="dxa"/>
              <w:bottom w:w="0" w:type="dxa"/>
              <w:right w:w="15" w:type="dxa"/>
            </w:tcMar>
            <w:vAlign w:val="bottom"/>
          </w:tcPr>
          <w:p w14:paraId="053E766E" w14:textId="77777777" w:rsidR="00484FB1" w:rsidRPr="00015337" w:rsidRDefault="00484FB1" w:rsidP="00725F69">
            <w:pPr>
              <w:rPr>
                <w:sz w:val="16"/>
                <w:szCs w:val="20"/>
              </w:rPr>
            </w:pPr>
          </w:p>
        </w:tc>
      </w:tr>
      <w:tr w:rsidR="00484FB1" w:rsidRPr="00015337" w14:paraId="795462DA" w14:textId="77777777" w:rsidTr="00725F69">
        <w:trPr>
          <w:gridBefore w:val="1"/>
          <w:wBefore w:w="215" w:type="pct"/>
          <w:trHeight w:val="255"/>
        </w:trPr>
        <w:tc>
          <w:tcPr>
            <w:tcW w:w="1599" w:type="pct"/>
            <w:tcBorders>
              <w:top w:val="nil"/>
              <w:left w:val="nil"/>
              <w:bottom w:val="nil"/>
              <w:right w:val="nil"/>
            </w:tcBorders>
            <w:tcMar>
              <w:top w:w="15" w:type="dxa"/>
              <w:left w:w="15" w:type="dxa"/>
              <w:bottom w:w="0" w:type="dxa"/>
              <w:right w:w="15" w:type="dxa"/>
            </w:tcMar>
            <w:vAlign w:val="bottom"/>
          </w:tcPr>
          <w:p w14:paraId="0D8162E2" w14:textId="77777777" w:rsidR="00484FB1" w:rsidRPr="00015337" w:rsidRDefault="00484FB1" w:rsidP="00725F69">
            <w:pPr>
              <w:jc w:val="center"/>
            </w:pPr>
            <w:r w:rsidRPr="00015337">
              <w:t>Номери джерел викидів:</w:t>
            </w:r>
          </w:p>
        </w:tc>
        <w:tc>
          <w:tcPr>
            <w:tcW w:w="1374" w:type="pct"/>
            <w:gridSpan w:val="3"/>
            <w:tcBorders>
              <w:top w:val="nil"/>
              <w:left w:val="nil"/>
              <w:bottom w:val="single" w:sz="4" w:space="0" w:color="auto"/>
              <w:right w:val="nil"/>
            </w:tcBorders>
            <w:tcMar>
              <w:top w:w="15" w:type="dxa"/>
              <w:left w:w="15" w:type="dxa"/>
              <w:bottom w:w="0" w:type="dxa"/>
              <w:right w:w="15" w:type="dxa"/>
            </w:tcMar>
            <w:vAlign w:val="bottom"/>
          </w:tcPr>
          <w:p w14:paraId="37BB26EF" w14:textId="77777777" w:rsidR="00484FB1" w:rsidRPr="00015337" w:rsidRDefault="00484FB1" w:rsidP="00725F69">
            <w:pPr>
              <w:jc w:val="center"/>
              <w:rPr>
                <w:b/>
              </w:rPr>
            </w:pPr>
            <w:r w:rsidRPr="00015337">
              <w:rPr>
                <w:b/>
              </w:rPr>
              <w:t>№ 1</w:t>
            </w:r>
          </w:p>
        </w:tc>
        <w:tc>
          <w:tcPr>
            <w:tcW w:w="1812" w:type="pct"/>
            <w:gridSpan w:val="4"/>
            <w:tcBorders>
              <w:top w:val="nil"/>
              <w:left w:val="nil"/>
              <w:bottom w:val="nil"/>
              <w:right w:val="nil"/>
            </w:tcBorders>
            <w:noWrap/>
            <w:tcMar>
              <w:top w:w="15" w:type="dxa"/>
              <w:left w:w="15" w:type="dxa"/>
              <w:bottom w:w="0" w:type="dxa"/>
              <w:right w:w="15" w:type="dxa"/>
            </w:tcMar>
            <w:vAlign w:val="bottom"/>
          </w:tcPr>
          <w:p w14:paraId="21D16675" w14:textId="77777777" w:rsidR="00484FB1" w:rsidRPr="00015337" w:rsidRDefault="00484FB1" w:rsidP="00725F69">
            <w:pPr>
              <w:suppressAutoHyphens/>
              <w:ind w:left="-15" w:right="-126"/>
              <w:jc w:val="center"/>
              <w:rPr>
                <w:b/>
              </w:rPr>
            </w:pPr>
            <w:r w:rsidRPr="00015337">
              <w:t>Димова труба</w:t>
            </w:r>
          </w:p>
        </w:tc>
      </w:tr>
      <w:tr w:rsidR="00484FB1" w:rsidRPr="00015337" w14:paraId="058FEB77" w14:textId="77777777" w:rsidTr="00725F69">
        <w:trPr>
          <w:gridBefore w:val="1"/>
          <w:wBefore w:w="215" w:type="pct"/>
          <w:trHeight w:val="255"/>
        </w:trPr>
        <w:tc>
          <w:tcPr>
            <w:tcW w:w="1599" w:type="pct"/>
            <w:tcBorders>
              <w:top w:val="nil"/>
              <w:left w:val="nil"/>
              <w:bottom w:val="nil"/>
              <w:right w:val="nil"/>
            </w:tcBorders>
            <w:noWrap/>
            <w:tcMar>
              <w:top w:w="15" w:type="dxa"/>
              <w:left w:w="15" w:type="dxa"/>
              <w:bottom w:w="0" w:type="dxa"/>
              <w:right w:w="15" w:type="dxa"/>
            </w:tcMar>
            <w:vAlign w:val="bottom"/>
          </w:tcPr>
          <w:p w14:paraId="356148EC" w14:textId="77777777" w:rsidR="00484FB1" w:rsidRPr="00015337" w:rsidRDefault="00484FB1" w:rsidP="00725F69">
            <w:pPr>
              <w:rPr>
                <w:sz w:val="20"/>
                <w:szCs w:val="20"/>
              </w:rPr>
            </w:pPr>
          </w:p>
        </w:tc>
        <w:tc>
          <w:tcPr>
            <w:tcW w:w="1374" w:type="pct"/>
            <w:gridSpan w:val="3"/>
            <w:tcBorders>
              <w:top w:val="nil"/>
              <w:left w:val="nil"/>
              <w:bottom w:val="nil"/>
              <w:right w:val="nil"/>
            </w:tcBorders>
            <w:noWrap/>
            <w:tcMar>
              <w:top w:w="15" w:type="dxa"/>
              <w:left w:w="15" w:type="dxa"/>
              <w:bottom w:w="0" w:type="dxa"/>
              <w:right w:w="15" w:type="dxa"/>
            </w:tcMar>
            <w:vAlign w:val="bottom"/>
          </w:tcPr>
          <w:p w14:paraId="703745CC" w14:textId="77777777" w:rsidR="00484FB1" w:rsidRPr="00015337" w:rsidRDefault="00484FB1" w:rsidP="00725F69">
            <w:pPr>
              <w:rPr>
                <w:sz w:val="20"/>
                <w:szCs w:val="20"/>
              </w:rPr>
            </w:pPr>
          </w:p>
        </w:tc>
        <w:tc>
          <w:tcPr>
            <w:tcW w:w="1015" w:type="pct"/>
            <w:gridSpan w:val="2"/>
            <w:tcBorders>
              <w:top w:val="nil"/>
              <w:left w:val="nil"/>
              <w:bottom w:val="nil"/>
              <w:right w:val="nil"/>
            </w:tcBorders>
            <w:noWrap/>
            <w:tcMar>
              <w:top w:w="15" w:type="dxa"/>
              <w:left w:w="15" w:type="dxa"/>
              <w:bottom w:w="0" w:type="dxa"/>
              <w:right w:w="15" w:type="dxa"/>
            </w:tcMar>
            <w:vAlign w:val="bottom"/>
          </w:tcPr>
          <w:p w14:paraId="137D8891" w14:textId="77777777" w:rsidR="00484FB1" w:rsidRPr="00015337" w:rsidRDefault="00484FB1" w:rsidP="00725F69">
            <w:pPr>
              <w:jc w:val="center"/>
              <w:rPr>
                <w:b/>
              </w:rPr>
            </w:pPr>
          </w:p>
        </w:tc>
        <w:tc>
          <w:tcPr>
            <w:tcW w:w="797" w:type="pct"/>
            <w:gridSpan w:val="2"/>
            <w:tcBorders>
              <w:top w:val="nil"/>
              <w:left w:val="nil"/>
              <w:bottom w:val="single" w:sz="4" w:space="0" w:color="auto"/>
              <w:right w:val="nil"/>
            </w:tcBorders>
            <w:noWrap/>
            <w:tcMar>
              <w:top w:w="15" w:type="dxa"/>
              <w:left w:w="15" w:type="dxa"/>
              <w:bottom w:w="0" w:type="dxa"/>
              <w:right w:w="15" w:type="dxa"/>
            </w:tcMar>
            <w:vAlign w:val="bottom"/>
          </w:tcPr>
          <w:p w14:paraId="51ECD40E" w14:textId="77777777" w:rsidR="00484FB1" w:rsidRPr="00015337" w:rsidRDefault="00484FB1" w:rsidP="00725F69">
            <w:pPr>
              <w:jc w:val="right"/>
              <w:rPr>
                <w:iCs/>
                <w:sz w:val="22"/>
                <w:szCs w:val="22"/>
              </w:rPr>
            </w:pPr>
            <w:r w:rsidRPr="00015337">
              <w:rPr>
                <w:iCs/>
                <w:sz w:val="22"/>
                <w:szCs w:val="22"/>
              </w:rPr>
              <w:t>Таблиця 9.2</w:t>
            </w:r>
          </w:p>
        </w:tc>
      </w:tr>
      <w:tr w:rsidR="00484FB1" w:rsidRPr="00015337" w14:paraId="687067A5" w14:textId="77777777" w:rsidTr="00725F69">
        <w:trPr>
          <w:gridBefore w:val="1"/>
          <w:wBefore w:w="215" w:type="pct"/>
          <w:trHeight w:val="255"/>
        </w:trPr>
        <w:tc>
          <w:tcPr>
            <w:tcW w:w="15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D48E78E" w14:textId="77777777" w:rsidR="00484FB1" w:rsidRPr="00015337" w:rsidRDefault="00484FB1" w:rsidP="00725F69">
            <w:pPr>
              <w:suppressAutoHyphens/>
              <w:jc w:val="center"/>
              <w:rPr>
                <w:sz w:val="20"/>
                <w:szCs w:val="20"/>
              </w:rPr>
            </w:pPr>
            <w:r w:rsidRPr="00015337">
              <w:rPr>
                <w:sz w:val="20"/>
                <w:szCs w:val="20"/>
              </w:rPr>
              <w:t xml:space="preserve">Найменування </w:t>
            </w:r>
          </w:p>
          <w:p w14:paraId="70E81CAF" w14:textId="77777777" w:rsidR="00484FB1" w:rsidRPr="00015337" w:rsidRDefault="00484FB1" w:rsidP="00725F69">
            <w:pPr>
              <w:jc w:val="center"/>
              <w:rPr>
                <w:sz w:val="20"/>
                <w:szCs w:val="20"/>
              </w:rPr>
            </w:pPr>
            <w:r w:rsidRPr="00015337">
              <w:rPr>
                <w:sz w:val="20"/>
                <w:szCs w:val="20"/>
              </w:rPr>
              <w:t>забруднюючої речовини</w:t>
            </w:r>
          </w:p>
        </w:tc>
        <w:tc>
          <w:tcPr>
            <w:tcW w:w="1374"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3A14735" w14:textId="77777777" w:rsidR="00484FB1" w:rsidRPr="00015337" w:rsidRDefault="00484FB1" w:rsidP="00725F69">
            <w:pPr>
              <w:suppressAutoHyphens/>
              <w:jc w:val="center"/>
              <w:rPr>
                <w:sz w:val="20"/>
                <w:szCs w:val="20"/>
              </w:rPr>
            </w:pPr>
            <w:r w:rsidRPr="00015337">
              <w:rPr>
                <w:sz w:val="20"/>
                <w:szCs w:val="20"/>
              </w:rPr>
              <w:t xml:space="preserve">Гранично допустимий викид відповідно до законодавства, </w:t>
            </w:r>
          </w:p>
          <w:p w14:paraId="2D3589CE" w14:textId="77777777" w:rsidR="00484FB1" w:rsidRPr="00015337" w:rsidRDefault="00484FB1" w:rsidP="00725F69">
            <w:pPr>
              <w:jc w:val="center"/>
              <w:rPr>
                <w:sz w:val="20"/>
                <w:szCs w:val="20"/>
              </w:rPr>
            </w:pPr>
            <w:r w:rsidRPr="00015337">
              <w:rPr>
                <w:sz w:val="20"/>
                <w:szCs w:val="20"/>
              </w:rPr>
              <w:t xml:space="preserve">  мг/м</w:t>
            </w:r>
            <w:r w:rsidRPr="00015337">
              <w:rPr>
                <w:sz w:val="20"/>
                <w:szCs w:val="20"/>
                <w:vertAlign w:val="superscript"/>
              </w:rPr>
              <w:t>3</w:t>
            </w:r>
          </w:p>
        </w:tc>
        <w:tc>
          <w:tcPr>
            <w:tcW w:w="1015"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9F47D99" w14:textId="77777777" w:rsidR="00484FB1" w:rsidRPr="00015337" w:rsidRDefault="00484FB1" w:rsidP="00725F69">
            <w:pPr>
              <w:suppressAutoHyphens/>
              <w:jc w:val="center"/>
              <w:rPr>
                <w:sz w:val="20"/>
                <w:szCs w:val="20"/>
              </w:rPr>
            </w:pPr>
            <w:r w:rsidRPr="00015337">
              <w:rPr>
                <w:sz w:val="20"/>
                <w:szCs w:val="20"/>
              </w:rPr>
              <w:t xml:space="preserve">Затверджений </w:t>
            </w:r>
          </w:p>
          <w:p w14:paraId="338347A6" w14:textId="77777777" w:rsidR="00484FB1" w:rsidRPr="00015337" w:rsidRDefault="00484FB1" w:rsidP="00725F69">
            <w:pPr>
              <w:jc w:val="center"/>
              <w:rPr>
                <w:sz w:val="20"/>
                <w:szCs w:val="20"/>
              </w:rPr>
            </w:pPr>
            <w:r w:rsidRPr="00015337">
              <w:rPr>
                <w:sz w:val="20"/>
                <w:szCs w:val="20"/>
              </w:rPr>
              <w:t>граничнодопустимий викид,</w:t>
            </w:r>
            <w:r w:rsidRPr="00015337">
              <w:rPr>
                <w:sz w:val="20"/>
                <w:szCs w:val="20"/>
              </w:rPr>
              <w:br/>
              <w:t>мг/м</w:t>
            </w:r>
            <w:r w:rsidRPr="00015337">
              <w:rPr>
                <w:sz w:val="20"/>
                <w:szCs w:val="20"/>
                <w:vertAlign w:val="superscript"/>
              </w:rPr>
              <w:t>3</w:t>
            </w:r>
          </w:p>
        </w:tc>
        <w:tc>
          <w:tcPr>
            <w:tcW w:w="797" w:type="pct"/>
            <w:gridSpan w:val="2"/>
            <w:vMerge w:val="restar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4E6088E4" w14:textId="77777777" w:rsidR="00484FB1" w:rsidRPr="00015337" w:rsidRDefault="00484FB1" w:rsidP="00725F69">
            <w:pPr>
              <w:jc w:val="center"/>
              <w:rPr>
                <w:sz w:val="20"/>
                <w:szCs w:val="20"/>
              </w:rPr>
            </w:pPr>
            <w:r w:rsidRPr="00015337">
              <w:rPr>
                <w:sz w:val="20"/>
                <w:szCs w:val="20"/>
              </w:rPr>
              <w:t>Строк досягнення затвердженого значення</w:t>
            </w:r>
          </w:p>
        </w:tc>
      </w:tr>
      <w:tr w:rsidR="00484FB1" w:rsidRPr="00015337" w14:paraId="71B4A094" w14:textId="77777777" w:rsidTr="00725F69">
        <w:trPr>
          <w:gridBefore w:val="1"/>
          <w:wBefore w:w="215" w:type="pct"/>
          <w:trHeight w:val="255"/>
        </w:trPr>
        <w:tc>
          <w:tcPr>
            <w:tcW w:w="1599" w:type="pct"/>
            <w:vMerge/>
            <w:tcBorders>
              <w:top w:val="single" w:sz="4" w:space="0" w:color="auto"/>
              <w:left w:val="single" w:sz="4" w:space="0" w:color="auto"/>
              <w:bottom w:val="single" w:sz="4" w:space="0" w:color="auto"/>
              <w:right w:val="single" w:sz="4" w:space="0" w:color="auto"/>
            </w:tcBorders>
            <w:vAlign w:val="center"/>
          </w:tcPr>
          <w:p w14:paraId="3B451675" w14:textId="77777777" w:rsidR="00484FB1" w:rsidRPr="00015337" w:rsidRDefault="00484FB1" w:rsidP="00725F69">
            <w:pPr>
              <w:rPr>
                <w:sz w:val="16"/>
                <w:szCs w:val="20"/>
              </w:rPr>
            </w:pPr>
          </w:p>
        </w:tc>
        <w:tc>
          <w:tcPr>
            <w:tcW w:w="1374" w:type="pct"/>
            <w:gridSpan w:val="3"/>
            <w:vMerge/>
            <w:tcBorders>
              <w:top w:val="single" w:sz="4" w:space="0" w:color="auto"/>
              <w:left w:val="single" w:sz="4" w:space="0" w:color="auto"/>
              <w:bottom w:val="single" w:sz="4" w:space="0" w:color="auto"/>
              <w:right w:val="single" w:sz="4" w:space="0" w:color="auto"/>
            </w:tcBorders>
            <w:vAlign w:val="center"/>
          </w:tcPr>
          <w:p w14:paraId="647B6776" w14:textId="77777777" w:rsidR="00484FB1" w:rsidRPr="00015337" w:rsidRDefault="00484FB1" w:rsidP="00725F69">
            <w:pPr>
              <w:rPr>
                <w:sz w:val="16"/>
                <w:szCs w:val="20"/>
              </w:rPr>
            </w:pPr>
          </w:p>
        </w:tc>
        <w:tc>
          <w:tcPr>
            <w:tcW w:w="1015" w:type="pct"/>
            <w:gridSpan w:val="2"/>
            <w:vMerge/>
            <w:tcBorders>
              <w:top w:val="single" w:sz="4" w:space="0" w:color="auto"/>
              <w:left w:val="single" w:sz="4" w:space="0" w:color="auto"/>
              <w:bottom w:val="single" w:sz="4" w:space="0" w:color="auto"/>
              <w:right w:val="single" w:sz="4" w:space="0" w:color="auto"/>
            </w:tcBorders>
            <w:vAlign w:val="center"/>
          </w:tcPr>
          <w:p w14:paraId="6D3CF55A" w14:textId="77777777" w:rsidR="00484FB1" w:rsidRPr="00015337" w:rsidRDefault="00484FB1" w:rsidP="00725F69">
            <w:pPr>
              <w:rPr>
                <w:sz w:val="16"/>
                <w:szCs w:val="20"/>
              </w:rPr>
            </w:pPr>
          </w:p>
        </w:tc>
        <w:tc>
          <w:tcPr>
            <w:tcW w:w="797" w:type="pct"/>
            <w:gridSpan w:val="2"/>
            <w:vMerge/>
            <w:tcBorders>
              <w:top w:val="nil"/>
              <w:left w:val="single" w:sz="4" w:space="0" w:color="auto"/>
              <w:bottom w:val="single" w:sz="4" w:space="0" w:color="auto"/>
              <w:right w:val="single" w:sz="4" w:space="0" w:color="auto"/>
            </w:tcBorders>
            <w:vAlign w:val="center"/>
          </w:tcPr>
          <w:p w14:paraId="569D7594" w14:textId="77777777" w:rsidR="00484FB1" w:rsidRPr="00015337" w:rsidRDefault="00484FB1" w:rsidP="00725F69">
            <w:pPr>
              <w:rPr>
                <w:sz w:val="16"/>
                <w:szCs w:val="20"/>
              </w:rPr>
            </w:pPr>
          </w:p>
        </w:tc>
      </w:tr>
      <w:tr w:rsidR="00484FB1" w:rsidRPr="00015337" w14:paraId="709682F7" w14:textId="77777777" w:rsidTr="00725F69">
        <w:trPr>
          <w:gridBefore w:val="1"/>
          <w:wBefore w:w="215" w:type="pct"/>
          <w:trHeight w:val="255"/>
        </w:trPr>
        <w:tc>
          <w:tcPr>
            <w:tcW w:w="1599" w:type="pct"/>
            <w:vMerge/>
            <w:tcBorders>
              <w:top w:val="single" w:sz="4" w:space="0" w:color="auto"/>
              <w:left w:val="single" w:sz="4" w:space="0" w:color="auto"/>
              <w:bottom w:val="single" w:sz="4" w:space="0" w:color="auto"/>
              <w:right w:val="single" w:sz="4" w:space="0" w:color="auto"/>
            </w:tcBorders>
            <w:vAlign w:val="center"/>
          </w:tcPr>
          <w:p w14:paraId="39814A99" w14:textId="77777777" w:rsidR="00484FB1" w:rsidRPr="00015337" w:rsidRDefault="00484FB1" w:rsidP="00725F69">
            <w:pPr>
              <w:rPr>
                <w:sz w:val="16"/>
                <w:szCs w:val="20"/>
              </w:rPr>
            </w:pPr>
          </w:p>
        </w:tc>
        <w:tc>
          <w:tcPr>
            <w:tcW w:w="1374" w:type="pct"/>
            <w:gridSpan w:val="3"/>
            <w:vMerge/>
            <w:tcBorders>
              <w:top w:val="single" w:sz="4" w:space="0" w:color="auto"/>
              <w:left w:val="single" w:sz="4" w:space="0" w:color="auto"/>
              <w:bottom w:val="single" w:sz="4" w:space="0" w:color="auto"/>
              <w:right w:val="single" w:sz="4" w:space="0" w:color="auto"/>
            </w:tcBorders>
            <w:vAlign w:val="center"/>
          </w:tcPr>
          <w:p w14:paraId="30179ABD" w14:textId="77777777" w:rsidR="00484FB1" w:rsidRPr="00015337" w:rsidRDefault="00484FB1" w:rsidP="00725F69">
            <w:pPr>
              <w:rPr>
                <w:sz w:val="16"/>
                <w:szCs w:val="20"/>
              </w:rPr>
            </w:pPr>
          </w:p>
        </w:tc>
        <w:tc>
          <w:tcPr>
            <w:tcW w:w="1015" w:type="pct"/>
            <w:gridSpan w:val="2"/>
            <w:vMerge/>
            <w:tcBorders>
              <w:top w:val="single" w:sz="4" w:space="0" w:color="auto"/>
              <w:left w:val="single" w:sz="4" w:space="0" w:color="auto"/>
              <w:bottom w:val="single" w:sz="4" w:space="0" w:color="auto"/>
              <w:right w:val="single" w:sz="4" w:space="0" w:color="auto"/>
            </w:tcBorders>
            <w:vAlign w:val="center"/>
          </w:tcPr>
          <w:p w14:paraId="1497FF42" w14:textId="77777777" w:rsidR="00484FB1" w:rsidRPr="00015337" w:rsidRDefault="00484FB1" w:rsidP="00725F69">
            <w:pPr>
              <w:rPr>
                <w:sz w:val="16"/>
                <w:szCs w:val="20"/>
              </w:rPr>
            </w:pPr>
          </w:p>
        </w:tc>
        <w:tc>
          <w:tcPr>
            <w:tcW w:w="797" w:type="pct"/>
            <w:gridSpan w:val="2"/>
            <w:vMerge/>
            <w:tcBorders>
              <w:top w:val="nil"/>
              <w:left w:val="single" w:sz="4" w:space="0" w:color="auto"/>
              <w:bottom w:val="single" w:sz="4" w:space="0" w:color="auto"/>
              <w:right w:val="single" w:sz="4" w:space="0" w:color="auto"/>
            </w:tcBorders>
            <w:vAlign w:val="center"/>
          </w:tcPr>
          <w:p w14:paraId="26283C1A" w14:textId="77777777" w:rsidR="00484FB1" w:rsidRPr="00015337" w:rsidRDefault="00484FB1" w:rsidP="00725F69">
            <w:pPr>
              <w:rPr>
                <w:sz w:val="16"/>
                <w:szCs w:val="20"/>
              </w:rPr>
            </w:pPr>
          </w:p>
        </w:tc>
      </w:tr>
      <w:tr w:rsidR="00484FB1" w:rsidRPr="00015337" w14:paraId="7A97D13F" w14:textId="77777777" w:rsidTr="00725F69">
        <w:trPr>
          <w:gridBefore w:val="1"/>
          <w:wBefore w:w="215" w:type="pct"/>
          <w:trHeight w:val="255"/>
        </w:trPr>
        <w:tc>
          <w:tcPr>
            <w:tcW w:w="1599" w:type="pct"/>
            <w:vMerge/>
            <w:tcBorders>
              <w:top w:val="single" w:sz="4" w:space="0" w:color="auto"/>
              <w:left w:val="single" w:sz="4" w:space="0" w:color="auto"/>
              <w:bottom w:val="single" w:sz="4" w:space="0" w:color="auto"/>
              <w:right w:val="single" w:sz="4" w:space="0" w:color="auto"/>
            </w:tcBorders>
            <w:vAlign w:val="center"/>
          </w:tcPr>
          <w:p w14:paraId="592B2F8C" w14:textId="77777777" w:rsidR="00484FB1" w:rsidRPr="00015337" w:rsidRDefault="00484FB1" w:rsidP="00725F69">
            <w:pPr>
              <w:rPr>
                <w:sz w:val="16"/>
                <w:szCs w:val="20"/>
              </w:rPr>
            </w:pPr>
          </w:p>
        </w:tc>
        <w:tc>
          <w:tcPr>
            <w:tcW w:w="1374" w:type="pct"/>
            <w:gridSpan w:val="3"/>
            <w:vMerge/>
            <w:tcBorders>
              <w:top w:val="single" w:sz="4" w:space="0" w:color="auto"/>
              <w:left w:val="single" w:sz="4" w:space="0" w:color="auto"/>
              <w:bottom w:val="single" w:sz="4" w:space="0" w:color="auto"/>
              <w:right w:val="single" w:sz="4" w:space="0" w:color="auto"/>
            </w:tcBorders>
            <w:vAlign w:val="center"/>
          </w:tcPr>
          <w:p w14:paraId="68CBE466" w14:textId="77777777" w:rsidR="00484FB1" w:rsidRPr="00015337" w:rsidRDefault="00484FB1" w:rsidP="00725F69">
            <w:pPr>
              <w:rPr>
                <w:sz w:val="16"/>
                <w:szCs w:val="20"/>
              </w:rPr>
            </w:pPr>
          </w:p>
        </w:tc>
        <w:tc>
          <w:tcPr>
            <w:tcW w:w="1015" w:type="pct"/>
            <w:gridSpan w:val="2"/>
            <w:vMerge/>
            <w:tcBorders>
              <w:top w:val="single" w:sz="4" w:space="0" w:color="auto"/>
              <w:left w:val="single" w:sz="4" w:space="0" w:color="auto"/>
              <w:bottom w:val="single" w:sz="4" w:space="0" w:color="auto"/>
              <w:right w:val="single" w:sz="4" w:space="0" w:color="auto"/>
            </w:tcBorders>
            <w:vAlign w:val="center"/>
          </w:tcPr>
          <w:p w14:paraId="71061563" w14:textId="77777777" w:rsidR="00484FB1" w:rsidRPr="00015337" w:rsidRDefault="00484FB1" w:rsidP="00725F69">
            <w:pPr>
              <w:rPr>
                <w:sz w:val="16"/>
                <w:szCs w:val="20"/>
              </w:rPr>
            </w:pPr>
          </w:p>
        </w:tc>
        <w:tc>
          <w:tcPr>
            <w:tcW w:w="797" w:type="pct"/>
            <w:gridSpan w:val="2"/>
            <w:vMerge/>
            <w:tcBorders>
              <w:top w:val="nil"/>
              <w:left w:val="single" w:sz="4" w:space="0" w:color="auto"/>
              <w:bottom w:val="single" w:sz="4" w:space="0" w:color="auto"/>
              <w:right w:val="single" w:sz="4" w:space="0" w:color="auto"/>
            </w:tcBorders>
            <w:vAlign w:val="center"/>
          </w:tcPr>
          <w:p w14:paraId="116F6C3B" w14:textId="77777777" w:rsidR="00484FB1" w:rsidRPr="00015337" w:rsidRDefault="00484FB1" w:rsidP="00725F69">
            <w:pPr>
              <w:rPr>
                <w:sz w:val="16"/>
                <w:szCs w:val="20"/>
              </w:rPr>
            </w:pPr>
          </w:p>
        </w:tc>
      </w:tr>
      <w:tr w:rsidR="00484FB1" w:rsidRPr="00015337" w14:paraId="347047E0" w14:textId="77777777" w:rsidTr="00725F69">
        <w:trPr>
          <w:gridBefore w:val="1"/>
          <w:wBefore w:w="215" w:type="pct"/>
          <w:trHeight w:val="255"/>
        </w:trPr>
        <w:tc>
          <w:tcPr>
            <w:tcW w:w="1599" w:type="pct"/>
            <w:vMerge/>
            <w:tcBorders>
              <w:top w:val="single" w:sz="4" w:space="0" w:color="auto"/>
              <w:left w:val="single" w:sz="4" w:space="0" w:color="auto"/>
              <w:bottom w:val="single" w:sz="4" w:space="0" w:color="auto"/>
              <w:right w:val="single" w:sz="4" w:space="0" w:color="auto"/>
            </w:tcBorders>
            <w:vAlign w:val="center"/>
          </w:tcPr>
          <w:p w14:paraId="2D435879" w14:textId="77777777" w:rsidR="00484FB1" w:rsidRPr="00015337" w:rsidRDefault="00484FB1" w:rsidP="00725F69">
            <w:pPr>
              <w:rPr>
                <w:sz w:val="16"/>
                <w:szCs w:val="20"/>
              </w:rPr>
            </w:pPr>
          </w:p>
        </w:tc>
        <w:tc>
          <w:tcPr>
            <w:tcW w:w="1374" w:type="pct"/>
            <w:gridSpan w:val="3"/>
            <w:vMerge/>
            <w:tcBorders>
              <w:top w:val="single" w:sz="4" w:space="0" w:color="auto"/>
              <w:left w:val="single" w:sz="4" w:space="0" w:color="auto"/>
              <w:bottom w:val="single" w:sz="4" w:space="0" w:color="auto"/>
              <w:right w:val="single" w:sz="4" w:space="0" w:color="auto"/>
            </w:tcBorders>
            <w:vAlign w:val="center"/>
          </w:tcPr>
          <w:p w14:paraId="0BA5D3BB" w14:textId="77777777" w:rsidR="00484FB1" w:rsidRPr="00015337" w:rsidRDefault="00484FB1" w:rsidP="00725F69">
            <w:pPr>
              <w:rPr>
                <w:sz w:val="16"/>
                <w:szCs w:val="20"/>
              </w:rPr>
            </w:pPr>
          </w:p>
        </w:tc>
        <w:tc>
          <w:tcPr>
            <w:tcW w:w="1015" w:type="pct"/>
            <w:gridSpan w:val="2"/>
            <w:vMerge/>
            <w:tcBorders>
              <w:top w:val="single" w:sz="4" w:space="0" w:color="auto"/>
              <w:left w:val="single" w:sz="4" w:space="0" w:color="auto"/>
              <w:bottom w:val="single" w:sz="4" w:space="0" w:color="auto"/>
              <w:right w:val="single" w:sz="4" w:space="0" w:color="auto"/>
            </w:tcBorders>
            <w:vAlign w:val="center"/>
          </w:tcPr>
          <w:p w14:paraId="73B86221" w14:textId="77777777" w:rsidR="00484FB1" w:rsidRPr="00015337" w:rsidRDefault="00484FB1" w:rsidP="00725F69">
            <w:pPr>
              <w:rPr>
                <w:sz w:val="16"/>
                <w:szCs w:val="20"/>
              </w:rPr>
            </w:pPr>
          </w:p>
        </w:tc>
        <w:tc>
          <w:tcPr>
            <w:tcW w:w="797" w:type="pct"/>
            <w:gridSpan w:val="2"/>
            <w:vMerge/>
            <w:tcBorders>
              <w:top w:val="nil"/>
              <w:left w:val="single" w:sz="4" w:space="0" w:color="auto"/>
              <w:bottom w:val="single" w:sz="4" w:space="0" w:color="auto"/>
              <w:right w:val="single" w:sz="4" w:space="0" w:color="auto"/>
            </w:tcBorders>
            <w:vAlign w:val="center"/>
          </w:tcPr>
          <w:p w14:paraId="03998AD9" w14:textId="77777777" w:rsidR="00484FB1" w:rsidRPr="00015337" w:rsidRDefault="00484FB1" w:rsidP="00725F69">
            <w:pPr>
              <w:rPr>
                <w:sz w:val="16"/>
                <w:szCs w:val="20"/>
              </w:rPr>
            </w:pPr>
          </w:p>
        </w:tc>
      </w:tr>
      <w:tr w:rsidR="00484FB1" w:rsidRPr="00015337" w14:paraId="0075CBCF" w14:textId="77777777" w:rsidTr="00725F69">
        <w:trPr>
          <w:gridBefore w:val="1"/>
          <w:wBefore w:w="215" w:type="pct"/>
          <w:trHeight w:val="496"/>
        </w:trPr>
        <w:tc>
          <w:tcPr>
            <w:tcW w:w="1599"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52823A2F" w14:textId="77777777" w:rsidR="00484FB1" w:rsidRPr="00015337" w:rsidRDefault="00484FB1" w:rsidP="00725F69">
            <w:pPr>
              <w:jc w:val="center"/>
              <w:rPr>
                <w:noProof w:val="0"/>
                <w:sz w:val="22"/>
                <w:szCs w:val="22"/>
                <w:lang w:val="ru-RU"/>
              </w:rPr>
            </w:pPr>
            <w:r w:rsidRPr="00015337">
              <w:rPr>
                <w:noProof w:val="0"/>
                <w:sz w:val="22"/>
                <w:szCs w:val="22"/>
              </w:rPr>
              <w:t>Речовини у вигляді суспендованих твердих частинок</w:t>
            </w:r>
          </w:p>
          <w:p w14:paraId="68FF06CC" w14:textId="77777777" w:rsidR="00484FB1" w:rsidRPr="00015337" w:rsidRDefault="00484FB1" w:rsidP="00725F69">
            <w:pPr>
              <w:jc w:val="center"/>
              <w:rPr>
                <w:noProof w:val="0"/>
                <w:sz w:val="22"/>
                <w:szCs w:val="22"/>
              </w:rPr>
            </w:pPr>
            <w:r w:rsidRPr="00015337">
              <w:rPr>
                <w:noProof w:val="0"/>
                <w:sz w:val="22"/>
                <w:szCs w:val="22"/>
              </w:rPr>
              <w:t>(мікрочастинки, волокна)</w:t>
            </w:r>
          </w:p>
        </w:tc>
        <w:tc>
          <w:tcPr>
            <w:tcW w:w="1374" w:type="pct"/>
            <w:gridSpan w:val="3"/>
            <w:tcBorders>
              <w:top w:val="nil"/>
              <w:left w:val="nil"/>
              <w:bottom w:val="single" w:sz="4" w:space="0" w:color="auto"/>
              <w:right w:val="single" w:sz="4" w:space="0" w:color="auto"/>
            </w:tcBorders>
            <w:tcMar>
              <w:top w:w="15" w:type="dxa"/>
              <w:left w:w="15" w:type="dxa"/>
              <w:bottom w:w="0" w:type="dxa"/>
              <w:right w:w="15" w:type="dxa"/>
            </w:tcMar>
            <w:vAlign w:val="center"/>
          </w:tcPr>
          <w:p w14:paraId="1AB4A544" w14:textId="77777777" w:rsidR="00484FB1" w:rsidRPr="00015337" w:rsidRDefault="00484FB1" w:rsidP="00725F69">
            <w:pPr>
              <w:jc w:val="center"/>
              <w:rPr>
                <w:noProof w:val="0"/>
                <w:sz w:val="22"/>
                <w:szCs w:val="22"/>
                <w:lang w:val="ru-RU" w:eastAsia="ru-RU"/>
              </w:rPr>
            </w:pPr>
            <w:r w:rsidRPr="00015337">
              <w:rPr>
                <w:noProof w:val="0"/>
                <w:sz w:val="22"/>
                <w:szCs w:val="22"/>
                <w:lang w:val="ru-RU" w:eastAsia="ru-RU"/>
              </w:rPr>
              <w:t>150</w:t>
            </w:r>
          </w:p>
        </w:tc>
        <w:tc>
          <w:tcPr>
            <w:tcW w:w="1015"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1F34DD6C" w14:textId="77777777" w:rsidR="00484FB1" w:rsidRPr="00015337" w:rsidRDefault="00484FB1" w:rsidP="00725F69">
            <w:pPr>
              <w:jc w:val="center"/>
              <w:rPr>
                <w:noProof w:val="0"/>
                <w:sz w:val="22"/>
                <w:szCs w:val="22"/>
                <w:lang w:val="ru-RU" w:eastAsia="ru-RU"/>
              </w:rPr>
            </w:pPr>
            <w:r w:rsidRPr="00015337">
              <w:rPr>
                <w:noProof w:val="0"/>
                <w:sz w:val="22"/>
                <w:szCs w:val="22"/>
                <w:lang w:val="ru-RU" w:eastAsia="ru-RU"/>
              </w:rPr>
              <w:t>150</w:t>
            </w:r>
          </w:p>
        </w:tc>
        <w:tc>
          <w:tcPr>
            <w:tcW w:w="797"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4A1F4928"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Від</w:t>
            </w:r>
            <w:proofErr w:type="spellEnd"/>
            <w:r w:rsidRPr="00015337">
              <w:rPr>
                <w:noProof w:val="0"/>
                <w:sz w:val="22"/>
                <w:szCs w:val="22"/>
                <w:lang w:val="ru-RU" w:eastAsia="ru-RU"/>
              </w:rPr>
              <w:t xml:space="preserve"> </w:t>
            </w:r>
            <w:proofErr w:type="spellStart"/>
            <w:r w:rsidRPr="00015337">
              <w:rPr>
                <w:noProof w:val="0"/>
                <w:sz w:val="22"/>
                <w:szCs w:val="22"/>
                <w:lang w:val="ru-RU" w:eastAsia="ru-RU"/>
              </w:rPr>
              <w:t>дати</w:t>
            </w:r>
            <w:proofErr w:type="spellEnd"/>
          </w:p>
          <w:p w14:paraId="2D4663F7"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видачі</w:t>
            </w:r>
            <w:proofErr w:type="spellEnd"/>
            <w:r w:rsidRPr="00015337">
              <w:rPr>
                <w:noProof w:val="0"/>
                <w:sz w:val="22"/>
                <w:szCs w:val="22"/>
                <w:lang w:val="ru-RU" w:eastAsia="ru-RU"/>
              </w:rPr>
              <w:t xml:space="preserve"> дозволу</w:t>
            </w:r>
          </w:p>
        </w:tc>
      </w:tr>
      <w:tr w:rsidR="00484FB1" w:rsidRPr="00015337" w14:paraId="6E82F5EE" w14:textId="77777777" w:rsidTr="00725F69">
        <w:trPr>
          <w:gridBefore w:val="1"/>
          <w:wBefore w:w="215" w:type="pct"/>
          <w:trHeight w:val="871"/>
        </w:trPr>
        <w:tc>
          <w:tcPr>
            <w:tcW w:w="4785" w:type="pct"/>
            <w:gridSpan w:val="8"/>
            <w:tcBorders>
              <w:top w:val="nil"/>
              <w:left w:val="nil"/>
              <w:bottom w:val="nil"/>
              <w:right w:val="nil"/>
            </w:tcBorders>
            <w:tcMar>
              <w:top w:w="15" w:type="dxa"/>
              <w:left w:w="15" w:type="dxa"/>
              <w:bottom w:w="0" w:type="dxa"/>
              <w:right w:w="15" w:type="dxa"/>
            </w:tcMar>
            <w:vAlign w:val="center"/>
          </w:tcPr>
          <w:p w14:paraId="421865D8" w14:textId="77777777" w:rsidR="00484FB1" w:rsidRPr="00015337" w:rsidRDefault="00484FB1" w:rsidP="00725F69">
            <w:pPr>
              <w:jc w:val="center"/>
              <w:rPr>
                <w:color w:val="000000"/>
              </w:rPr>
            </w:pPr>
          </w:p>
          <w:p w14:paraId="3D07D84D" w14:textId="77777777" w:rsidR="00484FB1" w:rsidRPr="00015337" w:rsidRDefault="00484FB1" w:rsidP="00725F69">
            <w:pPr>
              <w:jc w:val="center"/>
              <w:rPr>
                <w:color w:val="000000"/>
              </w:rPr>
            </w:pPr>
            <w:r w:rsidRPr="00015337">
              <w:rPr>
                <w:color w:val="000000"/>
              </w:rPr>
              <w:t>Для речовин, на які не встановлені нормативи граничнодопустимих викидів відповідно до законодавства,  встановлюються  наступні  величини  масової витрати (г/сек):</w:t>
            </w:r>
          </w:p>
          <w:p w14:paraId="7101D630" w14:textId="77777777" w:rsidR="00484FB1" w:rsidRPr="00015337" w:rsidRDefault="00484FB1" w:rsidP="00725F69">
            <w:pPr>
              <w:jc w:val="center"/>
              <w:rPr>
                <w:color w:val="000000"/>
              </w:rPr>
            </w:pPr>
          </w:p>
        </w:tc>
      </w:tr>
      <w:tr w:rsidR="00484FB1" w:rsidRPr="00015337" w14:paraId="17E8B5C2" w14:textId="77777777" w:rsidTr="00725F69">
        <w:tblPrEx>
          <w:tblCellMar>
            <w:left w:w="108" w:type="dxa"/>
            <w:right w:w="108" w:type="dxa"/>
          </w:tblCellMar>
        </w:tblPrEx>
        <w:trPr>
          <w:trHeight w:val="379"/>
        </w:trPr>
        <w:tc>
          <w:tcPr>
            <w:tcW w:w="1962" w:type="pct"/>
            <w:gridSpan w:val="3"/>
            <w:tcBorders>
              <w:top w:val="nil"/>
              <w:left w:val="nil"/>
              <w:bottom w:val="nil"/>
              <w:right w:val="nil"/>
            </w:tcBorders>
            <w:vAlign w:val="center"/>
          </w:tcPr>
          <w:p w14:paraId="3121AD76" w14:textId="77777777" w:rsidR="00484FB1" w:rsidRPr="00015337" w:rsidRDefault="00484FB1" w:rsidP="00725F69">
            <w:pPr>
              <w:rPr>
                <w:noProof w:val="0"/>
                <w:sz w:val="22"/>
                <w:szCs w:val="22"/>
                <w:lang w:val="ru-RU" w:eastAsia="ru-RU"/>
              </w:rPr>
            </w:pPr>
            <w:proofErr w:type="spellStart"/>
            <w:r w:rsidRPr="00015337">
              <w:rPr>
                <w:noProof w:val="0"/>
                <w:sz w:val="22"/>
                <w:szCs w:val="22"/>
                <w:lang w:val="ru-RU" w:eastAsia="ru-RU"/>
              </w:rPr>
              <w:t>Оксиди</w:t>
            </w:r>
            <w:proofErr w:type="spellEnd"/>
            <w:r w:rsidRPr="00015337">
              <w:rPr>
                <w:noProof w:val="0"/>
                <w:sz w:val="22"/>
                <w:szCs w:val="22"/>
                <w:lang w:val="ru-RU" w:eastAsia="ru-RU"/>
              </w:rPr>
              <w:t xml:space="preserve"> азоту (у </w:t>
            </w:r>
            <w:proofErr w:type="spellStart"/>
            <w:r w:rsidRPr="00015337">
              <w:rPr>
                <w:noProof w:val="0"/>
                <w:sz w:val="22"/>
                <w:szCs w:val="22"/>
                <w:lang w:val="ru-RU" w:eastAsia="ru-RU"/>
              </w:rPr>
              <w:t>перерахунку</w:t>
            </w:r>
            <w:proofErr w:type="spellEnd"/>
            <w:r w:rsidRPr="00015337">
              <w:rPr>
                <w:noProof w:val="0"/>
                <w:sz w:val="22"/>
                <w:szCs w:val="22"/>
                <w:lang w:val="ru-RU" w:eastAsia="ru-RU"/>
              </w:rPr>
              <w:t xml:space="preserve"> на </w:t>
            </w:r>
            <w:proofErr w:type="spellStart"/>
            <w:r w:rsidRPr="00015337">
              <w:rPr>
                <w:noProof w:val="0"/>
                <w:sz w:val="22"/>
                <w:szCs w:val="22"/>
                <w:lang w:val="ru-RU" w:eastAsia="ru-RU"/>
              </w:rPr>
              <w:t>діоксид</w:t>
            </w:r>
            <w:proofErr w:type="spellEnd"/>
            <w:r w:rsidRPr="00015337">
              <w:rPr>
                <w:noProof w:val="0"/>
                <w:sz w:val="22"/>
                <w:szCs w:val="22"/>
                <w:lang w:val="ru-RU" w:eastAsia="ru-RU"/>
              </w:rPr>
              <w:t xml:space="preserve"> азоту [NO + NO2])</w:t>
            </w:r>
          </w:p>
        </w:tc>
        <w:tc>
          <w:tcPr>
            <w:tcW w:w="1052" w:type="pct"/>
            <w:tcBorders>
              <w:top w:val="nil"/>
              <w:left w:val="nil"/>
              <w:bottom w:val="nil"/>
              <w:right w:val="nil"/>
            </w:tcBorders>
            <w:noWrap/>
            <w:vAlign w:val="center"/>
          </w:tcPr>
          <w:p w14:paraId="74086766" w14:textId="77777777" w:rsidR="00484FB1" w:rsidRPr="00015337" w:rsidRDefault="00484FB1" w:rsidP="00725F69">
            <w:pPr>
              <w:jc w:val="center"/>
              <w:rPr>
                <w:noProof w:val="0"/>
                <w:sz w:val="22"/>
                <w:szCs w:val="22"/>
                <w:highlight w:val="yellow"/>
                <w:lang w:eastAsia="ru-RU"/>
              </w:rPr>
            </w:pPr>
            <w:r>
              <w:rPr>
                <w:color w:val="000000"/>
                <w:sz w:val="20"/>
                <w:szCs w:val="20"/>
              </w:rPr>
              <w:t>0,019152</w:t>
            </w:r>
          </w:p>
        </w:tc>
        <w:tc>
          <w:tcPr>
            <w:tcW w:w="1048" w:type="pct"/>
            <w:gridSpan w:val="2"/>
            <w:tcBorders>
              <w:top w:val="nil"/>
              <w:left w:val="nil"/>
              <w:bottom w:val="nil"/>
              <w:right w:val="nil"/>
            </w:tcBorders>
            <w:noWrap/>
            <w:vAlign w:val="center"/>
          </w:tcPr>
          <w:p w14:paraId="0173A49A" w14:textId="77777777" w:rsidR="00484FB1" w:rsidRPr="00015337" w:rsidRDefault="00484FB1" w:rsidP="00725F69">
            <w:pPr>
              <w:jc w:val="center"/>
              <w:rPr>
                <w:noProof w:val="0"/>
                <w:sz w:val="22"/>
                <w:szCs w:val="22"/>
                <w:lang w:val="ru-RU" w:eastAsia="ru-RU"/>
              </w:rPr>
            </w:pPr>
          </w:p>
        </w:tc>
        <w:tc>
          <w:tcPr>
            <w:tcW w:w="938" w:type="pct"/>
            <w:gridSpan w:val="3"/>
            <w:tcBorders>
              <w:top w:val="nil"/>
              <w:left w:val="nil"/>
              <w:bottom w:val="nil"/>
              <w:right w:val="nil"/>
            </w:tcBorders>
            <w:noWrap/>
            <w:vAlign w:val="center"/>
          </w:tcPr>
          <w:p w14:paraId="4C7E54D4"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Від</w:t>
            </w:r>
            <w:proofErr w:type="spellEnd"/>
            <w:r w:rsidRPr="00015337">
              <w:rPr>
                <w:noProof w:val="0"/>
                <w:sz w:val="22"/>
                <w:szCs w:val="22"/>
                <w:lang w:val="ru-RU" w:eastAsia="ru-RU"/>
              </w:rPr>
              <w:t xml:space="preserve"> </w:t>
            </w:r>
            <w:proofErr w:type="spellStart"/>
            <w:r w:rsidRPr="00015337">
              <w:rPr>
                <w:noProof w:val="0"/>
                <w:sz w:val="22"/>
                <w:szCs w:val="22"/>
                <w:lang w:val="ru-RU" w:eastAsia="ru-RU"/>
              </w:rPr>
              <w:t>дати</w:t>
            </w:r>
            <w:proofErr w:type="spellEnd"/>
          </w:p>
          <w:p w14:paraId="25891B4A"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видачі</w:t>
            </w:r>
            <w:proofErr w:type="spellEnd"/>
            <w:r w:rsidRPr="00015337">
              <w:rPr>
                <w:noProof w:val="0"/>
                <w:sz w:val="22"/>
                <w:szCs w:val="22"/>
                <w:lang w:val="ru-RU" w:eastAsia="ru-RU"/>
              </w:rPr>
              <w:t xml:space="preserve"> дозволу</w:t>
            </w:r>
          </w:p>
        </w:tc>
      </w:tr>
      <w:tr w:rsidR="00484FB1" w:rsidRPr="00015337" w14:paraId="32A93CC5" w14:textId="77777777" w:rsidTr="00725F69">
        <w:tblPrEx>
          <w:tblCellMar>
            <w:left w:w="108" w:type="dxa"/>
            <w:right w:w="108" w:type="dxa"/>
          </w:tblCellMar>
        </w:tblPrEx>
        <w:trPr>
          <w:trHeight w:val="379"/>
        </w:trPr>
        <w:tc>
          <w:tcPr>
            <w:tcW w:w="1962" w:type="pct"/>
            <w:gridSpan w:val="3"/>
            <w:tcBorders>
              <w:top w:val="nil"/>
              <w:left w:val="nil"/>
              <w:bottom w:val="nil"/>
              <w:right w:val="nil"/>
            </w:tcBorders>
            <w:vAlign w:val="center"/>
          </w:tcPr>
          <w:p w14:paraId="55919F14" w14:textId="77777777" w:rsidR="00484FB1" w:rsidRPr="00015337" w:rsidRDefault="00484FB1" w:rsidP="00725F69">
            <w:pPr>
              <w:rPr>
                <w:noProof w:val="0"/>
                <w:sz w:val="22"/>
                <w:szCs w:val="22"/>
                <w:lang w:val="ru-RU" w:eastAsia="ru-RU"/>
              </w:rPr>
            </w:pPr>
            <w:r w:rsidRPr="00015337">
              <w:rPr>
                <w:noProof w:val="0"/>
                <w:sz w:val="22"/>
                <w:szCs w:val="22"/>
                <w:lang w:val="ru-RU" w:eastAsia="ru-RU"/>
              </w:rPr>
              <w:t xml:space="preserve">Оксид </w:t>
            </w:r>
            <w:proofErr w:type="spellStart"/>
            <w:r w:rsidRPr="00015337">
              <w:rPr>
                <w:noProof w:val="0"/>
                <w:sz w:val="22"/>
                <w:szCs w:val="22"/>
                <w:lang w:val="ru-RU" w:eastAsia="ru-RU"/>
              </w:rPr>
              <w:t>вуглецю</w:t>
            </w:r>
            <w:proofErr w:type="spellEnd"/>
          </w:p>
        </w:tc>
        <w:tc>
          <w:tcPr>
            <w:tcW w:w="1052" w:type="pct"/>
            <w:tcBorders>
              <w:top w:val="nil"/>
              <w:left w:val="nil"/>
              <w:bottom w:val="nil"/>
              <w:right w:val="nil"/>
            </w:tcBorders>
            <w:noWrap/>
            <w:vAlign w:val="center"/>
          </w:tcPr>
          <w:p w14:paraId="4E90A6AB" w14:textId="77777777" w:rsidR="00484FB1" w:rsidRPr="00015337" w:rsidRDefault="00484FB1" w:rsidP="00725F69">
            <w:pPr>
              <w:jc w:val="center"/>
              <w:rPr>
                <w:sz w:val="22"/>
                <w:szCs w:val="22"/>
                <w:highlight w:val="yellow"/>
              </w:rPr>
            </w:pPr>
            <w:r>
              <w:rPr>
                <w:color w:val="000000"/>
                <w:sz w:val="20"/>
                <w:szCs w:val="20"/>
              </w:rPr>
              <w:t>0,015064</w:t>
            </w:r>
          </w:p>
        </w:tc>
        <w:tc>
          <w:tcPr>
            <w:tcW w:w="1048" w:type="pct"/>
            <w:gridSpan w:val="2"/>
            <w:tcBorders>
              <w:top w:val="nil"/>
              <w:left w:val="nil"/>
              <w:bottom w:val="nil"/>
              <w:right w:val="nil"/>
            </w:tcBorders>
            <w:noWrap/>
            <w:vAlign w:val="center"/>
          </w:tcPr>
          <w:p w14:paraId="1E56D73F" w14:textId="77777777" w:rsidR="00484FB1" w:rsidRPr="00015337" w:rsidRDefault="00484FB1" w:rsidP="00725F69">
            <w:pPr>
              <w:jc w:val="center"/>
              <w:rPr>
                <w:noProof w:val="0"/>
                <w:sz w:val="22"/>
                <w:szCs w:val="22"/>
                <w:lang w:val="ru-RU" w:eastAsia="ru-RU"/>
              </w:rPr>
            </w:pPr>
          </w:p>
        </w:tc>
        <w:tc>
          <w:tcPr>
            <w:tcW w:w="938" w:type="pct"/>
            <w:gridSpan w:val="3"/>
            <w:tcBorders>
              <w:top w:val="nil"/>
              <w:left w:val="nil"/>
              <w:bottom w:val="nil"/>
              <w:right w:val="nil"/>
            </w:tcBorders>
            <w:noWrap/>
            <w:vAlign w:val="center"/>
          </w:tcPr>
          <w:p w14:paraId="048C5FA9"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Від</w:t>
            </w:r>
            <w:proofErr w:type="spellEnd"/>
            <w:r w:rsidRPr="00015337">
              <w:rPr>
                <w:noProof w:val="0"/>
                <w:sz w:val="22"/>
                <w:szCs w:val="22"/>
                <w:lang w:val="ru-RU" w:eastAsia="ru-RU"/>
              </w:rPr>
              <w:t xml:space="preserve"> </w:t>
            </w:r>
            <w:proofErr w:type="spellStart"/>
            <w:r w:rsidRPr="00015337">
              <w:rPr>
                <w:noProof w:val="0"/>
                <w:sz w:val="22"/>
                <w:szCs w:val="22"/>
                <w:lang w:val="ru-RU" w:eastAsia="ru-RU"/>
              </w:rPr>
              <w:t>дати</w:t>
            </w:r>
            <w:proofErr w:type="spellEnd"/>
          </w:p>
          <w:p w14:paraId="183E8CB8"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видачі</w:t>
            </w:r>
            <w:proofErr w:type="spellEnd"/>
            <w:r w:rsidRPr="00015337">
              <w:rPr>
                <w:noProof w:val="0"/>
                <w:sz w:val="22"/>
                <w:szCs w:val="22"/>
                <w:lang w:val="ru-RU" w:eastAsia="ru-RU"/>
              </w:rPr>
              <w:t xml:space="preserve"> дозволу</w:t>
            </w:r>
          </w:p>
        </w:tc>
      </w:tr>
      <w:tr w:rsidR="00484FB1" w:rsidRPr="00015337" w14:paraId="6E70F8C6" w14:textId="77777777" w:rsidTr="00725F69">
        <w:tblPrEx>
          <w:tblCellMar>
            <w:left w:w="108" w:type="dxa"/>
            <w:right w:w="108" w:type="dxa"/>
          </w:tblCellMar>
        </w:tblPrEx>
        <w:trPr>
          <w:trHeight w:val="379"/>
        </w:trPr>
        <w:tc>
          <w:tcPr>
            <w:tcW w:w="1962" w:type="pct"/>
            <w:gridSpan w:val="3"/>
            <w:tcBorders>
              <w:top w:val="nil"/>
              <w:left w:val="nil"/>
              <w:bottom w:val="nil"/>
              <w:right w:val="nil"/>
            </w:tcBorders>
            <w:vAlign w:val="center"/>
          </w:tcPr>
          <w:p w14:paraId="218D27D0" w14:textId="77777777" w:rsidR="00484FB1" w:rsidRPr="00015337" w:rsidRDefault="00484FB1" w:rsidP="00725F69">
            <w:pPr>
              <w:rPr>
                <w:noProof w:val="0"/>
                <w:sz w:val="22"/>
                <w:szCs w:val="22"/>
                <w:lang w:val="ru-RU" w:eastAsia="ru-RU"/>
              </w:rPr>
            </w:pPr>
            <w:r w:rsidRPr="00015337">
              <w:rPr>
                <w:sz w:val="22"/>
                <w:szCs w:val="22"/>
              </w:rPr>
              <w:t>Діоксид сірки (діоксид та триоксид) у перерахунку на діоксид сірки</w:t>
            </w:r>
          </w:p>
        </w:tc>
        <w:tc>
          <w:tcPr>
            <w:tcW w:w="1052" w:type="pct"/>
            <w:tcBorders>
              <w:top w:val="nil"/>
              <w:left w:val="nil"/>
              <w:bottom w:val="nil"/>
              <w:right w:val="nil"/>
            </w:tcBorders>
            <w:noWrap/>
            <w:vAlign w:val="center"/>
          </w:tcPr>
          <w:p w14:paraId="3F3D0CA9" w14:textId="77777777" w:rsidR="00484FB1" w:rsidRPr="00015337" w:rsidRDefault="00484FB1" w:rsidP="00725F69">
            <w:pPr>
              <w:jc w:val="center"/>
              <w:rPr>
                <w:color w:val="000000"/>
                <w:sz w:val="22"/>
                <w:szCs w:val="22"/>
                <w:highlight w:val="yellow"/>
              </w:rPr>
            </w:pPr>
            <w:r>
              <w:rPr>
                <w:color w:val="000000"/>
                <w:sz w:val="20"/>
                <w:szCs w:val="20"/>
              </w:rPr>
              <w:t>0,000728</w:t>
            </w:r>
          </w:p>
        </w:tc>
        <w:tc>
          <w:tcPr>
            <w:tcW w:w="1048" w:type="pct"/>
            <w:gridSpan w:val="2"/>
            <w:tcBorders>
              <w:top w:val="nil"/>
              <w:left w:val="nil"/>
              <w:bottom w:val="nil"/>
              <w:right w:val="nil"/>
            </w:tcBorders>
            <w:noWrap/>
            <w:vAlign w:val="center"/>
          </w:tcPr>
          <w:p w14:paraId="241B8EC8" w14:textId="77777777" w:rsidR="00484FB1" w:rsidRPr="00015337" w:rsidRDefault="00484FB1" w:rsidP="00725F69">
            <w:pPr>
              <w:jc w:val="center"/>
              <w:rPr>
                <w:noProof w:val="0"/>
                <w:sz w:val="22"/>
                <w:szCs w:val="22"/>
                <w:lang w:val="ru-RU" w:eastAsia="ru-RU"/>
              </w:rPr>
            </w:pPr>
          </w:p>
        </w:tc>
        <w:tc>
          <w:tcPr>
            <w:tcW w:w="938" w:type="pct"/>
            <w:gridSpan w:val="3"/>
            <w:tcBorders>
              <w:top w:val="nil"/>
              <w:left w:val="nil"/>
              <w:bottom w:val="nil"/>
              <w:right w:val="nil"/>
            </w:tcBorders>
            <w:noWrap/>
            <w:vAlign w:val="center"/>
          </w:tcPr>
          <w:p w14:paraId="50414AE6"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Від</w:t>
            </w:r>
            <w:proofErr w:type="spellEnd"/>
            <w:r w:rsidRPr="00015337">
              <w:rPr>
                <w:noProof w:val="0"/>
                <w:sz w:val="22"/>
                <w:szCs w:val="22"/>
                <w:lang w:val="ru-RU" w:eastAsia="ru-RU"/>
              </w:rPr>
              <w:t xml:space="preserve"> </w:t>
            </w:r>
            <w:proofErr w:type="spellStart"/>
            <w:r w:rsidRPr="00015337">
              <w:rPr>
                <w:noProof w:val="0"/>
                <w:sz w:val="22"/>
                <w:szCs w:val="22"/>
                <w:lang w:val="ru-RU" w:eastAsia="ru-RU"/>
              </w:rPr>
              <w:t>дати</w:t>
            </w:r>
            <w:proofErr w:type="spellEnd"/>
          </w:p>
          <w:p w14:paraId="73E334E4" w14:textId="77777777" w:rsidR="00484FB1" w:rsidRPr="00015337" w:rsidRDefault="00484FB1" w:rsidP="00725F69">
            <w:pPr>
              <w:jc w:val="center"/>
              <w:rPr>
                <w:noProof w:val="0"/>
                <w:sz w:val="22"/>
                <w:szCs w:val="22"/>
                <w:lang w:val="ru-RU" w:eastAsia="ru-RU"/>
              </w:rPr>
            </w:pPr>
            <w:proofErr w:type="spellStart"/>
            <w:r w:rsidRPr="00015337">
              <w:rPr>
                <w:noProof w:val="0"/>
                <w:sz w:val="22"/>
                <w:szCs w:val="22"/>
                <w:lang w:val="ru-RU" w:eastAsia="ru-RU"/>
              </w:rPr>
              <w:t>видачі</w:t>
            </w:r>
            <w:proofErr w:type="spellEnd"/>
            <w:r w:rsidRPr="00015337">
              <w:rPr>
                <w:noProof w:val="0"/>
                <w:sz w:val="22"/>
                <w:szCs w:val="22"/>
                <w:lang w:val="ru-RU" w:eastAsia="ru-RU"/>
              </w:rPr>
              <w:t xml:space="preserve"> дозволу</w:t>
            </w:r>
          </w:p>
        </w:tc>
      </w:tr>
    </w:tbl>
    <w:p w14:paraId="7F04BE22" w14:textId="77777777" w:rsidR="00484FB1" w:rsidRPr="00015337" w:rsidRDefault="00484FB1" w:rsidP="00484FB1">
      <w:pPr>
        <w:rPr>
          <w:b/>
          <w:lang w:val="ru-RU" w:eastAsia="ru-RU"/>
        </w:rPr>
      </w:pPr>
    </w:p>
    <w:p w14:paraId="73FF2871" w14:textId="77777777" w:rsidR="00484FB1" w:rsidRPr="00015337" w:rsidRDefault="00484FB1" w:rsidP="00484FB1">
      <w:pPr>
        <w:rPr>
          <w:b/>
          <w:lang w:val="ru-RU" w:eastAsia="ru-RU"/>
        </w:rPr>
      </w:pPr>
      <w:r w:rsidRPr="00015337">
        <w:rPr>
          <w:b/>
          <w:lang w:val="ru-RU" w:eastAsia="ru-RU"/>
        </w:rPr>
        <w:br w:type="page"/>
      </w:r>
    </w:p>
    <w:p w14:paraId="1EBF6E44" w14:textId="77777777" w:rsidR="00484FB1" w:rsidRPr="00015337" w:rsidRDefault="00484FB1" w:rsidP="00484FB1">
      <w:pPr>
        <w:jc w:val="center"/>
        <w:rPr>
          <w:b/>
        </w:rPr>
      </w:pPr>
      <w:r w:rsidRPr="00015337">
        <w:rPr>
          <w:b/>
        </w:rPr>
        <w:lastRenderedPageBreak/>
        <w:t>Пропозиції щодо умов, які встановлюються в дозволі на викиди</w:t>
      </w:r>
    </w:p>
    <w:p w14:paraId="30F5D9E1" w14:textId="77777777" w:rsidR="00484FB1" w:rsidRPr="00015337" w:rsidRDefault="00484FB1" w:rsidP="00484FB1">
      <w:pPr>
        <w:jc w:val="center"/>
        <w:rPr>
          <w:b/>
        </w:rPr>
      </w:pPr>
    </w:p>
    <w:p w14:paraId="62B468E6" w14:textId="77777777" w:rsidR="00484FB1" w:rsidRPr="00015337" w:rsidRDefault="00484FB1" w:rsidP="00484FB1">
      <w:pPr>
        <w:pStyle w:val="a9"/>
        <w:numPr>
          <w:ilvl w:val="0"/>
          <w:numId w:val="4"/>
        </w:numPr>
        <w:spacing w:after="160" w:line="20" w:lineRule="atLeast"/>
        <w:jc w:val="both"/>
        <w:rPr>
          <w:b/>
          <w:bCs/>
        </w:rPr>
      </w:pPr>
      <w:r w:rsidRPr="00015337">
        <w:rPr>
          <w:b/>
          <w:bCs/>
        </w:rPr>
        <w:t>Умови до викидів забруднюючих речовин в атмосферне повітря стаціонарними джерелами.</w:t>
      </w:r>
    </w:p>
    <w:p w14:paraId="3E29296E" w14:textId="77777777" w:rsidR="00484FB1" w:rsidRPr="00015337" w:rsidRDefault="00484FB1" w:rsidP="00484FB1">
      <w:pPr>
        <w:pStyle w:val="a9"/>
        <w:numPr>
          <w:ilvl w:val="1"/>
          <w:numId w:val="4"/>
        </w:numPr>
        <w:spacing w:after="160" w:line="20" w:lineRule="atLeast"/>
        <w:ind w:left="709"/>
        <w:jc w:val="both"/>
      </w:pPr>
      <w:r w:rsidRPr="00015337">
        <w:t xml:space="preserve"> До викидів забруднюючих речовин</w:t>
      </w:r>
    </w:p>
    <w:p w14:paraId="4C272DB0" w14:textId="77777777" w:rsidR="00484FB1" w:rsidRPr="00015337" w:rsidRDefault="00484FB1" w:rsidP="00484FB1">
      <w:pPr>
        <w:pStyle w:val="a9"/>
        <w:numPr>
          <w:ilvl w:val="2"/>
          <w:numId w:val="4"/>
        </w:numPr>
        <w:spacing w:after="160" w:line="20" w:lineRule="atLeast"/>
        <w:ind w:left="851"/>
        <w:jc w:val="both"/>
      </w:pPr>
      <w:r w:rsidRPr="00015337">
        <w:t>Ні для одного з вказаних дозволених видів викидів в атмосферу не повинні перевищуватися граничнодопустимі рівні викидів. Інших викидів в атмосферу, що чинять суттєвий вплив на навколишнє середовище бути не повинно.</w:t>
      </w:r>
    </w:p>
    <w:p w14:paraId="161092C8" w14:textId="77777777" w:rsidR="00484FB1" w:rsidRPr="00015337" w:rsidRDefault="00484FB1" w:rsidP="00484FB1">
      <w:pPr>
        <w:pStyle w:val="a9"/>
        <w:numPr>
          <w:ilvl w:val="2"/>
          <w:numId w:val="4"/>
        </w:numPr>
        <w:spacing w:after="160" w:line="20" w:lineRule="atLeast"/>
        <w:ind w:left="851"/>
        <w:jc w:val="both"/>
      </w:pPr>
      <w:r w:rsidRPr="00015337">
        <w:t>При плануванні на підприємстві заходів по будівництву (реконструкції, модернізації), введення нових потужностей виробництва, встановленні пилогазоочисних установок, а також заміни обладнання, установок, технологічних ліній підприємство повинно керуватись чинним природоохоронним законодавством України.</w:t>
      </w:r>
    </w:p>
    <w:p w14:paraId="14DBADF8" w14:textId="77777777" w:rsidR="00484FB1" w:rsidRPr="00015337" w:rsidRDefault="00484FB1" w:rsidP="00484FB1">
      <w:pPr>
        <w:pStyle w:val="a9"/>
        <w:numPr>
          <w:ilvl w:val="1"/>
          <w:numId w:val="4"/>
        </w:numPr>
        <w:spacing w:after="160" w:line="20" w:lineRule="atLeast"/>
        <w:ind w:left="851"/>
        <w:jc w:val="both"/>
      </w:pPr>
      <w:r w:rsidRPr="00015337">
        <w:t>До технологічного процесу, обладнання та споруд, очистки газопилового потоку)</w:t>
      </w:r>
    </w:p>
    <w:p w14:paraId="4AADB61F" w14:textId="77777777" w:rsidR="00484FB1" w:rsidRPr="00015337" w:rsidRDefault="00484FB1" w:rsidP="00484FB1">
      <w:pPr>
        <w:pStyle w:val="a9"/>
        <w:numPr>
          <w:ilvl w:val="2"/>
          <w:numId w:val="4"/>
        </w:numPr>
        <w:spacing w:after="160" w:line="20" w:lineRule="atLeast"/>
        <w:ind w:left="851"/>
        <w:jc w:val="both"/>
      </w:pPr>
      <w:r w:rsidRPr="00015337">
        <w:t>До технологічного процесу</w:t>
      </w:r>
    </w:p>
    <w:p w14:paraId="0530917E" w14:textId="77777777" w:rsidR="00484FB1" w:rsidRPr="00015337" w:rsidRDefault="00484FB1" w:rsidP="00484FB1">
      <w:pPr>
        <w:pStyle w:val="a9"/>
        <w:numPr>
          <w:ilvl w:val="3"/>
          <w:numId w:val="4"/>
        </w:numPr>
        <w:spacing w:after="160" w:line="20" w:lineRule="atLeast"/>
        <w:ind w:left="851"/>
        <w:jc w:val="both"/>
      </w:pPr>
      <w:r w:rsidRPr="00015337">
        <w:t>Суб'єкт господарювання повинен забезпечити виконання робіт на об'єкті таким чином, щоб викиди забруднюючих речовин в атмосферу та/або запах не призводили до суттєвих незручностей за межами об'єкту або до суттєвого впливу на навколишнє середовище.</w:t>
      </w:r>
    </w:p>
    <w:p w14:paraId="334A342A" w14:textId="77777777" w:rsidR="00484FB1" w:rsidRPr="00015337" w:rsidRDefault="00484FB1" w:rsidP="00484FB1">
      <w:pPr>
        <w:pStyle w:val="a9"/>
        <w:numPr>
          <w:ilvl w:val="3"/>
          <w:numId w:val="4"/>
        </w:numPr>
        <w:spacing w:after="160" w:line="20" w:lineRule="atLeast"/>
        <w:ind w:left="851"/>
        <w:jc w:val="both"/>
      </w:pPr>
      <w:r w:rsidRPr="00015337">
        <w:t>Суб'єкт господарювання повинен забезпечити дотримання техпроцесу в частині що пов'язана із виділенням та надходженням забруднюючих речовин в атмосферне повітря. Будь-які відхилення (зміна техрегламенту, сировини, палива, умов технологічного процесу) дозволяються тільки за умови забезпечення не перевищення граничнодопустимих викидів.</w:t>
      </w:r>
    </w:p>
    <w:p w14:paraId="40BFFB3C" w14:textId="77777777" w:rsidR="00484FB1" w:rsidRPr="00015337" w:rsidRDefault="00484FB1" w:rsidP="00484FB1">
      <w:pPr>
        <w:pStyle w:val="a9"/>
        <w:numPr>
          <w:ilvl w:val="3"/>
          <w:numId w:val="4"/>
        </w:numPr>
        <w:spacing w:after="160" w:line="20" w:lineRule="atLeast"/>
        <w:ind w:left="851"/>
        <w:jc w:val="both"/>
      </w:pPr>
      <w:r w:rsidRPr="00015337">
        <w:t>У разі зміни параметрів джерел викидів, їх кількості, кількісного та якісного складу забруднюючих речовин, впровадження заходів щодо скорочення викидів до зазначеного дозволу на викиди вносяться зміни з отриманням нового дозволу на викиди.</w:t>
      </w:r>
    </w:p>
    <w:p w14:paraId="20160DAE" w14:textId="77777777" w:rsidR="00484FB1" w:rsidRPr="00015337" w:rsidRDefault="00484FB1" w:rsidP="00484FB1">
      <w:pPr>
        <w:pStyle w:val="a9"/>
        <w:numPr>
          <w:ilvl w:val="3"/>
          <w:numId w:val="4"/>
        </w:numPr>
        <w:spacing w:after="160" w:line="20" w:lineRule="atLeast"/>
        <w:ind w:left="851"/>
        <w:jc w:val="both"/>
      </w:pPr>
      <w:r w:rsidRPr="00015337">
        <w:t>Експлуатація технологічного з обладнання повинна здійснюватися згідно технологічного процесу та дотриманні техніки безпеки.</w:t>
      </w:r>
    </w:p>
    <w:p w14:paraId="0917A0BC" w14:textId="77777777" w:rsidR="00484FB1" w:rsidRPr="00015337" w:rsidRDefault="00484FB1" w:rsidP="00484FB1">
      <w:pPr>
        <w:pStyle w:val="a9"/>
        <w:numPr>
          <w:ilvl w:val="3"/>
          <w:numId w:val="4"/>
        </w:numPr>
        <w:spacing w:after="160" w:line="20" w:lineRule="atLeast"/>
        <w:ind w:left="851"/>
        <w:jc w:val="both"/>
      </w:pPr>
      <w:r w:rsidRPr="00015337">
        <w:t>Суб'єкт господарювання повинен слідкувати за режимом горіння для забезпечення повного згоряння палива.</w:t>
      </w:r>
    </w:p>
    <w:p w14:paraId="6A7DFB93" w14:textId="77777777" w:rsidR="00484FB1" w:rsidRPr="00015337" w:rsidRDefault="00484FB1" w:rsidP="00484FB1">
      <w:pPr>
        <w:pStyle w:val="a9"/>
        <w:numPr>
          <w:ilvl w:val="2"/>
          <w:numId w:val="4"/>
        </w:numPr>
        <w:spacing w:after="160" w:line="20" w:lineRule="atLeast"/>
        <w:ind w:left="851"/>
        <w:jc w:val="both"/>
      </w:pPr>
      <w:r w:rsidRPr="00015337">
        <w:t>До обладнання та споруд</w:t>
      </w:r>
    </w:p>
    <w:p w14:paraId="7E2927D7" w14:textId="77777777" w:rsidR="00484FB1" w:rsidRPr="00015337" w:rsidRDefault="00484FB1" w:rsidP="00484FB1">
      <w:pPr>
        <w:pStyle w:val="a9"/>
        <w:numPr>
          <w:ilvl w:val="3"/>
          <w:numId w:val="4"/>
        </w:numPr>
        <w:spacing w:line="20" w:lineRule="atLeast"/>
        <w:ind w:left="851"/>
        <w:contextualSpacing w:val="0"/>
        <w:jc w:val="both"/>
        <w:rPr>
          <w:vanish/>
          <w:color w:val="000000" w:themeColor="text1"/>
        </w:rPr>
      </w:pPr>
      <w:r w:rsidRPr="00015337">
        <w:rPr>
          <w:vanish/>
          <w:color w:val="000000" w:themeColor="text1"/>
        </w:rPr>
        <w:t>Вести контроль за технічним станом обладнання, проводити технічний огляд та контроль за станом вентсистем та герметичністю обладнання, своєчасно ліквідувати несправності.</w:t>
      </w:r>
    </w:p>
    <w:p w14:paraId="0BEA6376" w14:textId="77777777" w:rsidR="00484FB1" w:rsidRPr="00015337" w:rsidRDefault="00484FB1" w:rsidP="00484FB1">
      <w:pPr>
        <w:pStyle w:val="a9"/>
        <w:numPr>
          <w:ilvl w:val="3"/>
          <w:numId w:val="4"/>
        </w:numPr>
        <w:spacing w:after="160" w:line="20" w:lineRule="atLeast"/>
        <w:ind w:left="851"/>
        <w:jc w:val="both"/>
      </w:pPr>
      <w:r w:rsidRPr="00015337">
        <w:t>Вести контроль за технічним станом пальників, своєчасно ліквідовувати несправності.</w:t>
      </w:r>
    </w:p>
    <w:p w14:paraId="39F65F30" w14:textId="77777777" w:rsidR="00484FB1" w:rsidRPr="00015337" w:rsidRDefault="00484FB1" w:rsidP="00484FB1">
      <w:pPr>
        <w:pStyle w:val="a9"/>
        <w:numPr>
          <w:ilvl w:val="3"/>
          <w:numId w:val="4"/>
        </w:numPr>
        <w:spacing w:after="160" w:line="20" w:lineRule="atLeast"/>
        <w:ind w:left="851"/>
        <w:jc w:val="both"/>
      </w:pPr>
      <w:r w:rsidRPr="00015337">
        <w:t>При виявленні перед початком роботи або під час роботи несправностей на робочому місці, в обладнанні та засобах індивідуального захисту, необхідно зупинити роботу, вимкнути обладнання, прилади і повідомити про це керівника робіт для вжиття заходів щодо їх усунення.</w:t>
      </w:r>
    </w:p>
    <w:p w14:paraId="3BAE8C8E" w14:textId="77777777" w:rsidR="00484FB1" w:rsidRPr="00015337" w:rsidRDefault="00484FB1" w:rsidP="00484FB1">
      <w:pPr>
        <w:pStyle w:val="a9"/>
        <w:numPr>
          <w:ilvl w:val="3"/>
          <w:numId w:val="4"/>
        </w:numPr>
        <w:spacing w:after="160" w:line="20" w:lineRule="atLeast"/>
        <w:ind w:left="426"/>
        <w:jc w:val="both"/>
      </w:pPr>
      <w:r w:rsidRPr="00015337">
        <w:t>Експлуатація технологічного обладнання в виробничих приміщеннях підприємства повинна здійснюватися згідно з технологічним процесом, вимогами технічної документації по його застосуванню (технічних паспортів), які надаються виробником обладнання, затверджених інструкцій по охороні праці.</w:t>
      </w:r>
    </w:p>
    <w:p w14:paraId="3252EE71" w14:textId="77777777" w:rsidR="00484FB1" w:rsidRPr="00015337" w:rsidRDefault="00484FB1" w:rsidP="00484FB1">
      <w:pPr>
        <w:pStyle w:val="a9"/>
        <w:numPr>
          <w:ilvl w:val="3"/>
          <w:numId w:val="4"/>
        </w:numPr>
        <w:spacing w:after="160" w:line="20" w:lineRule="atLeast"/>
        <w:ind w:left="426"/>
        <w:jc w:val="both"/>
      </w:pPr>
      <w:r w:rsidRPr="00015337">
        <w:t>Для попередження здійснення наднормативних викидів забруднюючих речовин в атмосферне повітря технологічні процеси роботи обладнання повинні проводитися згідно технологічних інструкцій.</w:t>
      </w:r>
    </w:p>
    <w:p w14:paraId="32922A23" w14:textId="77777777" w:rsidR="00484FB1" w:rsidRPr="00015337" w:rsidRDefault="00484FB1" w:rsidP="00484FB1">
      <w:pPr>
        <w:pStyle w:val="a9"/>
        <w:numPr>
          <w:ilvl w:val="2"/>
          <w:numId w:val="4"/>
        </w:numPr>
        <w:spacing w:after="160" w:line="20" w:lineRule="atLeast"/>
        <w:ind w:left="426"/>
        <w:jc w:val="both"/>
      </w:pPr>
      <w:r w:rsidRPr="00015337">
        <w:t>До очистки газопилового потоку</w:t>
      </w:r>
    </w:p>
    <w:p w14:paraId="2C674653" w14:textId="77777777" w:rsidR="00484FB1" w:rsidRPr="00015337" w:rsidRDefault="00484FB1" w:rsidP="00484FB1">
      <w:pPr>
        <w:pStyle w:val="a9"/>
        <w:numPr>
          <w:ilvl w:val="3"/>
          <w:numId w:val="4"/>
        </w:numPr>
        <w:spacing w:after="160" w:line="20" w:lineRule="atLeast"/>
        <w:ind w:left="426"/>
        <w:jc w:val="both"/>
      </w:pPr>
      <w:r w:rsidRPr="00015337">
        <w:t>Вимоги не встановлюються. Пилогазоочисне обладнання не передбачено.</w:t>
      </w:r>
      <w:r w:rsidRPr="00015337">
        <w:br w:type="page"/>
      </w:r>
    </w:p>
    <w:p w14:paraId="1101AE2E" w14:textId="77777777" w:rsidR="00484FB1" w:rsidRPr="00015337" w:rsidRDefault="00484FB1" w:rsidP="00484FB1">
      <w:pPr>
        <w:pStyle w:val="a9"/>
        <w:numPr>
          <w:ilvl w:val="3"/>
          <w:numId w:val="4"/>
        </w:numPr>
        <w:spacing w:after="160" w:line="20" w:lineRule="atLeast"/>
        <w:ind w:left="426"/>
        <w:jc w:val="both"/>
      </w:pPr>
    </w:p>
    <w:p w14:paraId="0883CDE4" w14:textId="77777777" w:rsidR="00484FB1" w:rsidRPr="00015337" w:rsidRDefault="00484FB1" w:rsidP="00484FB1">
      <w:pPr>
        <w:pStyle w:val="a9"/>
        <w:numPr>
          <w:ilvl w:val="0"/>
          <w:numId w:val="4"/>
        </w:numPr>
        <w:spacing w:after="160" w:line="20" w:lineRule="atLeast"/>
        <w:ind w:left="426"/>
        <w:jc w:val="both"/>
        <w:rPr>
          <w:b/>
          <w:bCs/>
        </w:rPr>
      </w:pPr>
      <w:r w:rsidRPr="00015337">
        <w:rPr>
          <w:b/>
          <w:bCs/>
        </w:rPr>
        <w:t>Умови до виробничого контролю</w:t>
      </w:r>
    </w:p>
    <w:p w14:paraId="437E59A0" w14:textId="77777777" w:rsidR="00484FB1" w:rsidRPr="00015337" w:rsidRDefault="00484FB1" w:rsidP="00484FB1">
      <w:pPr>
        <w:pStyle w:val="a9"/>
        <w:numPr>
          <w:ilvl w:val="1"/>
          <w:numId w:val="4"/>
        </w:numPr>
        <w:spacing w:after="160" w:line="20" w:lineRule="atLeast"/>
        <w:ind w:left="426"/>
        <w:jc w:val="both"/>
      </w:pPr>
      <w:r w:rsidRPr="00015337">
        <w:t>Перелік заходів щодо здійснення контролю за дотриманням встановлених пормативів викидів</w:t>
      </w:r>
    </w:p>
    <w:p w14:paraId="614138FF" w14:textId="77777777" w:rsidR="00484FB1" w:rsidRPr="00015337" w:rsidRDefault="00484FB1" w:rsidP="00484FB1">
      <w:pPr>
        <w:pStyle w:val="a9"/>
        <w:numPr>
          <w:ilvl w:val="2"/>
          <w:numId w:val="4"/>
        </w:numPr>
        <w:spacing w:after="160" w:line="20" w:lineRule="atLeast"/>
        <w:ind w:left="426"/>
        <w:jc w:val="both"/>
      </w:pPr>
      <w:r w:rsidRPr="00015337">
        <w:t>Щорічно проводити виробничий контроль уповноваженими вимірювальними лабораторіями на межі санітарно-захисної зони від викидів на вміст забруднюючих речовин.</w:t>
      </w:r>
    </w:p>
    <w:p w14:paraId="1E3481BB" w14:textId="77777777" w:rsidR="00484FB1" w:rsidRPr="00015337" w:rsidRDefault="00484FB1" w:rsidP="00484FB1">
      <w:pPr>
        <w:pStyle w:val="a9"/>
        <w:numPr>
          <w:ilvl w:val="2"/>
          <w:numId w:val="4"/>
        </w:numPr>
        <w:spacing w:after="160" w:line="20" w:lineRule="atLeast"/>
        <w:ind w:left="426"/>
        <w:jc w:val="both"/>
      </w:pPr>
      <w:r w:rsidRPr="00015337">
        <w:t>Вести щоденний облік часу роботи стаціонарних джерел викидів забруднюючих речовин в атмосферу.</w:t>
      </w:r>
    </w:p>
    <w:p w14:paraId="5F619668" w14:textId="77777777" w:rsidR="00484FB1" w:rsidRPr="00015337" w:rsidRDefault="00484FB1" w:rsidP="00484FB1">
      <w:pPr>
        <w:pStyle w:val="a9"/>
        <w:numPr>
          <w:ilvl w:val="2"/>
          <w:numId w:val="4"/>
        </w:numPr>
        <w:spacing w:after="160" w:line="20" w:lineRule="atLeast"/>
        <w:ind w:left="426"/>
        <w:jc w:val="both"/>
      </w:pPr>
      <w:r w:rsidRPr="00015337">
        <w:t>Використовувати методики вимірювань та засоби вимірювальної техніки, які відповідають вимогам законодавства про метрологію та метрологічну діяльність, для визначення параметрів газопилового потоку і концентрацій забруднюючих речовин в атмосферному повітрі та викидах організованих стаціонарних джерел.</w:t>
      </w:r>
    </w:p>
    <w:p w14:paraId="3DD40BD1" w14:textId="77777777" w:rsidR="00484FB1" w:rsidRPr="00015337" w:rsidRDefault="00484FB1" w:rsidP="00484FB1">
      <w:pPr>
        <w:pStyle w:val="a9"/>
        <w:numPr>
          <w:ilvl w:val="2"/>
          <w:numId w:val="4"/>
        </w:numPr>
        <w:spacing w:after="160" w:line="20" w:lineRule="atLeast"/>
        <w:ind w:left="426"/>
        <w:jc w:val="both"/>
      </w:pPr>
      <w:r w:rsidRPr="00015337">
        <w:t>Обладнати місця відбору проб організованих стаціонарних джерел викидів для вимірювання параметрів газопилового потоку з метою здійснення контролю за дотриманням затверджених нормативів та умов дозволу на викиди згідно вимог КНД «Відбір проб промислових викидів» 211.2.3.063-98; ДСТУ 8725:2017; ДСТУ 8812:2018.</w:t>
      </w:r>
    </w:p>
    <w:p w14:paraId="0AD62A52" w14:textId="77777777" w:rsidR="00484FB1" w:rsidRPr="00015337" w:rsidRDefault="00484FB1" w:rsidP="00484FB1">
      <w:pPr>
        <w:pStyle w:val="a9"/>
        <w:numPr>
          <w:ilvl w:val="2"/>
          <w:numId w:val="4"/>
        </w:numPr>
        <w:spacing w:after="160" w:line="20" w:lineRule="atLeast"/>
        <w:ind w:left="426"/>
        <w:jc w:val="both"/>
      </w:pPr>
      <w:r w:rsidRPr="00015337">
        <w:t>Граничнодопустимі викиди в атмосферу в рамках дозволу на викиди повинні тлумачитися наступним чином:</w:t>
      </w:r>
    </w:p>
    <w:p w14:paraId="552233A6" w14:textId="77777777" w:rsidR="00484FB1" w:rsidRPr="00015337" w:rsidRDefault="00484FB1" w:rsidP="00484FB1">
      <w:pPr>
        <w:spacing w:line="20" w:lineRule="atLeast"/>
        <w:ind w:left="426"/>
        <w:jc w:val="both"/>
      </w:pPr>
      <w:r w:rsidRPr="00015337">
        <w:t>(а) для будь-якого параметру, вимірювання якого в силу особливостей пробовідбору/аналізу за 20 хвилин неможливо, необхідно встановити придатний період пробовідбору, а отримані при таких вимірах величини не повинні перевищувати граничнодопустимі величини дозволених викидів;</w:t>
      </w:r>
    </w:p>
    <w:p w14:paraId="1C24596C" w14:textId="77777777" w:rsidR="00484FB1" w:rsidRPr="00015337" w:rsidRDefault="00484FB1" w:rsidP="00484FB1">
      <w:pPr>
        <w:spacing w:line="20" w:lineRule="atLeast"/>
        <w:ind w:left="426"/>
        <w:jc w:val="both"/>
      </w:pPr>
      <w:r w:rsidRPr="00015337">
        <w:t>(б) результати з вимірювань масової концентрації забруднюючої величини, які характеризують вміст цієї забруднюючої речовини за 20 хвилинний проміжок часу по всьому вимірному перерізу газоходу, вважаються такими, що не перевищують значення відповідного нормативу граничнодопустимого викиду, якщо значення кожного результату вимірювання не перевищують значення встановленого нормативу граничнодопустимого викиду;</w:t>
      </w:r>
    </w:p>
    <w:p w14:paraId="39875036" w14:textId="77777777" w:rsidR="00484FB1" w:rsidRPr="00015337" w:rsidRDefault="00484FB1" w:rsidP="00484FB1">
      <w:pPr>
        <w:spacing w:line="20" w:lineRule="atLeast"/>
        <w:ind w:left="426"/>
        <w:jc w:val="both"/>
      </w:pPr>
      <w:r w:rsidRPr="00015337">
        <w:t>(в) граничнодопустима інтенсивність викидів повинна розраховуватися на основі концентрацій як середня величина за певний період часу, помножена на величину відповідної масової витрати. Не один з визначених таким чином показників не повинен перевищувати гранично допустиму величину інтенсивності викидів;</w:t>
      </w:r>
    </w:p>
    <w:p w14:paraId="171D0881" w14:textId="77777777" w:rsidR="00484FB1" w:rsidRPr="00015337" w:rsidRDefault="00484FB1" w:rsidP="00484FB1">
      <w:pPr>
        <w:spacing w:line="20" w:lineRule="atLeast"/>
        <w:ind w:left="426"/>
        <w:jc w:val="both"/>
      </w:pPr>
      <w:r w:rsidRPr="00015337">
        <w:t>(г) для всіх інших параметрів жоден із середніх показників не повинен перевищувати граничнодопустиму величину дозволених викидів.</w:t>
      </w:r>
    </w:p>
    <w:p w14:paraId="4FDBEB05" w14:textId="77777777" w:rsidR="00484FB1" w:rsidRPr="00015337" w:rsidRDefault="00484FB1" w:rsidP="00484FB1">
      <w:pPr>
        <w:pStyle w:val="a9"/>
        <w:numPr>
          <w:ilvl w:val="2"/>
          <w:numId w:val="4"/>
        </w:numPr>
        <w:spacing w:after="160" w:line="20" w:lineRule="atLeast"/>
        <w:ind w:left="426"/>
        <w:jc w:val="both"/>
      </w:pPr>
      <w:r w:rsidRPr="00015337">
        <w:t>Граничнодопустимі концентрації для викидів в атмосферу (далі - ГДК) встановлені в дозволі на викиди, повинні досягатися без розбавлення повітрям та повинні ґрунтуватися на величинах обсягу газів, призведених до наступних нормальних умов:</w:t>
      </w:r>
    </w:p>
    <w:p w14:paraId="42D3F476" w14:textId="77777777" w:rsidR="00484FB1" w:rsidRPr="00015337" w:rsidRDefault="00484FB1" w:rsidP="00484FB1">
      <w:pPr>
        <w:spacing w:line="20" w:lineRule="atLeast"/>
        <w:ind w:left="426"/>
        <w:jc w:val="both"/>
      </w:pPr>
      <w:r w:rsidRPr="00015337">
        <w:t>У випадку газів (окрім продуктів спалювання):</w:t>
      </w:r>
    </w:p>
    <w:p w14:paraId="58561DF2" w14:textId="77777777" w:rsidR="00484FB1" w:rsidRPr="00015337" w:rsidRDefault="00484FB1" w:rsidP="00484FB1">
      <w:pPr>
        <w:spacing w:line="20" w:lineRule="atLeast"/>
        <w:ind w:left="426"/>
        <w:jc w:val="both"/>
      </w:pPr>
      <w:r w:rsidRPr="00015337">
        <w:t>температура 273К, тиск 101.3 кПа (без виправлень на вміст кисню та вологості).</w:t>
      </w:r>
    </w:p>
    <w:p w14:paraId="7AC7A6E6" w14:textId="77777777" w:rsidR="00484FB1" w:rsidRPr="00015337" w:rsidRDefault="00484FB1" w:rsidP="00484FB1">
      <w:pPr>
        <w:spacing w:line="20" w:lineRule="atLeast"/>
        <w:ind w:left="426"/>
        <w:jc w:val="both"/>
      </w:pPr>
      <w:r w:rsidRPr="00015337">
        <w:t>У випадку газоподібних продуктів спалювання:</w:t>
      </w:r>
    </w:p>
    <w:p w14:paraId="585ACB86" w14:textId="77777777" w:rsidR="00484FB1" w:rsidRPr="00015337" w:rsidRDefault="00484FB1" w:rsidP="00484FB1">
      <w:pPr>
        <w:spacing w:line="20" w:lineRule="atLeast"/>
        <w:ind w:left="426"/>
        <w:jc w:val="both"/>
      </w:pPr>
      <w:r w:rsidRPr="00015337">
        <w:t>а) температура 273К, тиск 101.3 кПа сухий газ;</w:t>
      </w:r>
    </w:p>
    <w:p w14:paraId="2E3ECB31" w14:textId="77777777" w:rsidR="00484FB1" w:rsidRPr="00015337" w:rsidRDefault="00484FB1" w:rsidP="00484FB1">
      <w:pPr>
        <w:spacing w:line="20" w:lineRule="atLeast"/>
        <w:ind w:left="426"/>
        <w:jc w:val="both"/>
      </w:pPr>
      <w:r w:rsidRPr="00015337">
        <w:t>б) 3,0 % кисню для газоподібного палива;</w:t>
      </w:r>
    </w:p>
    <w:p w14:paraId="3A05E5C7" w14:textId="77777777" w:rsidR="00484FB1" w:rsidRPr="00015337" w:rsidRDefault="00484FB1" w:rsidP="00484FB1">
      <w:pPr>
        <w:spacing w:line="20" w:lineRule="atLeast"/>
        <w:ind w:left="426"/>
        <w:jc w:val="both"/>
      </w:pPr>
      <w:r w:rsidRPr="00015337">
        <w:t>в) 6,0 % кисню для дров;</w:t>
      </w:r>
    </w:p>
    <w:p w14:paraId="0F4CC801" w14:textId="77777777" w:rsidR="00484FB1" w:rsidRPr="00015337" w:rsidRDefault="00484FB1" w:rsidP="00484FB1">
      <w:pPr>
        <w:spacing w:line="20" w:lineRule="atLeast"/>
        <w:ind w:left="426"/>
        <w:jc w:val="both"/>
      </w:pPr>
      <w:r w:rsidRPr="00015337">
        <w:t>в) 15,0% кисню для дизельних двигунів.</w:t>
      </w:r>
    </w:p>
    <w:p w14:paraId="0FA1977F" w14:textId="77777777" w:rsidR="00484FB1" w:rsidRPr="00015337" w:rsidRDefault="00484FB1" w:rsidP="00484FB1">
      <w:pPr>
        <w:pStyle w:val="a9"/>
        <w:numPr>
          <w:ilvl w:val="2"/>
          <w:numId w:val="4"/>
        </w:numPr>
        <w:spacing w:after="160" w:line="20" w:lineRule="atLeast"/>
        <w:ind w:left="426"/>
        <w:jc w:val="both"/>
      </w:pPr>
      <w:r w:rsidRPr="00015337">
        <w:t>Суб'єкт господарювання повинен забезпечувати постійний та безпечний доступ до точок відбору проб для контролю викидів в атмосферне повітря, а також безпечний доступ до будь-яких інших точок відбору та моніторингу.</w:t>
      </w:r>
    </w:p>
    <w:p w14:paraId="453DA167" w14:textId="77777777" w:rsidR="00484FB1" w:rsidRPr="00015337" w:rsidRDefault="00484FB1" w:rsidP="00484FB1">
      <w:pPr>
        <w:pStyle w:val="a9"/>
        <w:numPr>
          <w:ilvl w:val="0"/>
          <w:numId w:val="4"/>
        </w:numPr>
        <w:spacing w:after="160" w:line="20" w:lineRule="atLeast"/>
        <w:ind w:left="426"/>
        <w:jc w:val="both"/>
        <w:rPr>
          <w:b/>
          <w:bCs/>
        </w:rPr>
      </w:pPr>
      <w:r w:rsidRPr="00015337">
        <w:rPr>
          <w:b/>
          <w:bCs/>
        </w:rPr>
        <w:t>Умови до неорганізованих (вимоги) та залпових викидів</w:t>
      </w:r>
    </w:p>
    <w:p w14:paraId="6865C415" w14:textId="77777777" w:rsidR="00484FB1" w:rsidRPr="00015337" w:rsidRDefault="00484FB1" w:rsidP="00484FB1">
      <w:pPr>
        <w:pStyle w:val="a9"/>
        <w:numPr>
          <w:ilvl w:val="1"/>
          <w:numId w:val="4"/>
        </w:numPr>
        <w:spacing w:line="20" w:lineRule="atLeast"/>
        <w:ind w:left="426"/>
        <w:contextualSpacing w:val="0"/>
        <w:jc w:val="both"/>
        <w:rPr>
          <w:spacing w:val="-4"/>
        </w:rPr>
      </w:pPr>
      <w:proofErr w:type="spellStart"/>
      <w:r w:rsidRPr="00015337">
        <w:rPr>
          <w:noProof w:val="0"/>
          <w:lang w:val="ru-RU" w:eastAsia="ru-RU"/>
        </w:rPr>
        <w:t>Умови</w:t>
      </w:r>
      <w:proofErr w:type="spellEnd"/>
      <w:r w:rsidRPr="00015337">
        <w:rPr>
          <w:noProof w:val="0"/>
          <w:lang w:val="ru-RU" w:eastAsia="ru-RU"/>
        </w:rPr>
        <w:t xml:space="preserve"> </w:t>
      </w:r>
      <w:proofErr w:type="spellStart"/>
      <w:r w:rsidRPr="00015337">
        <w:rPr>
          <w:noProof w:val="0"/>
          <w:lang w:val="ru-RU" w:eastAsia="ru-RU"/>
        </w:rPr>
        <w:t>встановлюються</w:t>
      </w:r>
      <w:proofErr w:type="spellEnd"/>
    </w:p>
    <w:p w14:paraId="23204767" w14:textId="77777777" w:rsidR="00484FB1" w:rsidRPr="00015337" w:rsidRDefault="00484FB1" w:rsidP="00484FB1">
      <w:pPr>
        <w:autoSpaceDE w:val="0"/>
        <w:autoSpaceDN w:val="0"/>
        <w:adjustRightInd w:val="0"/>
        <w:ind w:firstLine="567"/>
        <w:jc w:val="both"/>
      </w:pPr>
      <w:r w:rsidRPr="00015337">
        <w:rPr>
          <w:noProof w:val="0"/>
          <w:lang w:val="ru-RU" w:eastAsia="ru-RU"/>
        </w:rPr>
        <w:t xml:space="preserve">3.1.1 </w:t>
      </w:r>
      <w:r w:rsidRPr="00015337">
        <w:t>Обмежувати обсяги та інтенсивність робіт з розвантаження та переміщення сипучих матеріалів (піску та щебню) в межах території складів зберігання даних сипучих матеріалів при небезпечних показниках швидкості вітру (більше 10 м/с).</w:t>
      </w:r>
    </w:p>
    <w:p w14:paraId="285FF1DE" w14:textId="77777777" w:rsidR="00484FB1" w:rsidRPr="00015337" w:rsidRDefault="00484FB1" w:rsidP="00484FB1">
      <w:pPr>
        <w:pStyle w:val="a9"/>
        <w:numPr>
          <w:ilvl w:val="1"/>
          <w:numId w:val="4"/>
        </w:numPr>
        <w:spacing w:after="160" w:line="20" w:lineRule="atLeast"/>
        <w:ind w:left="426"/>
        <w:jc w:val="both"/>
      </w:pPr>
      <w:r w:rsidRPr="00015337">
        <w:lastRenderedPageBreak/>
        <w:t>Вимоги до залпових викидів</w:t>
      </w:r>
    </w:p>
    <w:p w14:paraId="03CE9503" w14:textId="77777777" w:rsidR="00484FB1" w:rsidRPr="00015337" w:rsidRDefault="00484FB1" w:rsidP="00484FB1">
      <w:pPr>
        <w:pStyle w:val="a9"/>
        <w:numPr>
          <w:ilvl w:val="2"/>
          <w:numId w:val="4"/>
        </w:numPr>
        <w:spacing w:after="160" w:line="20" w:lineRule="atLeast"/>
        <w:ind w:left="426"/>
        <w:jc w:val="both"/>
      </w:pPr>
      <w:r w:rsidRPr="00015337">
        <w:t>Вимоги не встановлюються. Залпові викиди відсутні.</w:t>
      </w:r>
    </w:p>
    <w:p w14:paraId="273752E2" w14:textId="77777777" w:rsidR="00484FB1" w:rsidRPr="00015337" w:rsidRDefault="00484FB1" w:rsidP="00484FB1">
      <w:pPr>
        <w:pStyle w:val="a9"/>
        <w:numPr>
          <w:ilvl w:val="0"/>
          <w:numId w:val="4"/>
        </w:numPr>
        <w:spacing w:after="160" w:line="20" w:lineRule="atLeast"/>
        <w:ind w:left="426"/>
        <w:jc w:val="both"/>
        <w:rPr>
          <w:b/>
          <w:bCs/>
        </w:rPr>
      </w:pPr>
      <w:r w:rsidRPr="00015337">
        <w:rPr>
          <w:b/>
          <w:bCs/>
        </w:rPr>
        <w:t>Комплекс заходів із запобігання виникненню надзвичайних ситуацій, спрямованих на регулювання техногенної та природної безпеки</w:t>
      </w:r>
    </w:p>
    <w:p w14:paraId="107363D3" w14:textId="77777777" w:rsidR="00484FB1" w:rsidRPr="00015337" w:rsidRDefault="00484FB1" w:rsidP="00484FB1">
      <w:pPr>
        <w:pStyle w:val="a9"/>
        <w:numPr>
          <w:ilvl w:val="1"/>
          <w:numId w:val="4"/>
        </w:numPr>
        <w:spacing w:after="160" w:line="20" w:lineRule="atLeast"/>
        <w:ind w:left="426"/>
        <w:jc w:val="both"/>
      </w:pPr>
      <w:r w:rsidRPr="00015337">
        <w:t>До адміністративних дій у разі виникнення надзвичайних ситуацій техногенного та природного характеру</w:t>
      </w:r>
    </w:p>
    <w:p w14:paraId="35C94036" w14:textId="77777777" w:rsidR="00484FB1" w:rsidRPr="00015337" w:rsidRDefault="00484FB1" w:rsidP="00484FB1">
      <w:pPr>
        <w:pStyle w:val="a9"/>
        <w:numPr>
          <w:ilvl w:val="2"/>
          <w:numId w:val="4"/>
        </w:numPr>
        <w:spacing w:after="160" w:line="20" w:lineRule="atLeast"/>
        <w:ind w:left="426"/>
        <w:jc w:val="both"/>
      </w:pPr>
      <w:r w:rsidRPr="00015337">
        <w:t>Суб'єкт господарювання (оператор) повинен направляти повідомлення, як по телефону, так і по факсу (якщо є така можливість) до департаменту, Державної екологічної інспекції у Львівській області та як можливо скоріше (на скільки це практично можливо), після того, як відбувається щось з наступного:</w:t>
      </w:r>
    </w:p>
    <w:p w14:paraId="04B1380E" w14:textId="77777777" w:rsidR="00484FB1" w:rsidRPr="00015337" w:rsidRDefault="00484FB1" w:rsidP="00484FB1">
      <w:pPr>
        <w:pStyle w:val="a9"/>
        <w:spacing w:line="20" w:lineRule="atLeast"/>
        <w:ind w:left="426"/>
        <w:jc w:val="both"/>
      </w:pPr>
      <w:r w:rsidRPr="00015337">
        <w:t>(а) будь-який викид, який не відповідає вимогам дозволу на викиди;</w:t>
      </w:r>
    </w:p>
    <w:p w14:paraId="1DC01BCC" w14:textId="77777777" w:rsidR="00484FB1" w:rsidRPr="00015337" w:rsidRDefault="00484FB1" w:rsidP="00484FB1">
      <w:pPr>
        <w:pStyle w:val="a9"/>
        <w:spacing w:line="20" w:lineRule="atLeast"/>
        <w:ind w:left="426"/>
        <w:jc w:val="both"/>
      </w:pPr>
      <w:r w:rsidRPr="00015337">
        <w:t>(б) будь-яка аварія, що може створити загрозу забруднення повітря або може потребувати екстрених заходів реагування. У якості складової частини повідомлення, Оператор повинен вказати: дату та час такої аварії, привести докладну інформацію про те, що сталося, та заходи, прийняті для мінімізації викидів і для попередження подібних аварій в майбутньому.</w:t>
      </w:r>
    </w:p>
    <w:p w14:paraId="6DF7291D" w14:textId="77777777" w:rsidR="00484FB1" w:rsidRPr="00015337" w:rsidRDefault="00484FB1" w:rsidP="00484FB1">
      <w:pPr>
        <w:pStyle w:val="a9"/>
        <w:numPr>
          <w:ilvl w:val="2"/>
          <w:numId w:val="4"/>
        </w:numPr>
        <w:spacing w:after="160" w:line="20" w:lineRule="atLeast"/>
        <w:ind w:left="426"/>
        <w:jc w:val="both"/>
      </w:pPr>
      <w:r w:rsidRPr="00015337">
        <w:t>Суб'єкт господарювання повинен документально фіксувати будь-які аварії, вказані в пункті 4.1.1. даної умови. В повідомленні, яке надається департаменту, Державній екологічній інспекції у Львівській області, повинна наводитися докладна інформація про обставини, які призвели до аварії та про всі прийняті дії для мінімізації впливу на навколишнє середовище та для мінімізації обсягу утворення відходів.</w:t>
      </w:r>
    </w:p>
    <w:p w14:paraId="3DF12CBB" w14:textId="77777777" w:rsidR="00484FB1" w:rsidRPr="00015337" w:rsidRDefault="00484FB1" w:rsidP="00484FB1">
      <w:pPr>
        <w:pStyle w:val="a9"/>
        <w:numPr>
          <w:ilvl w:val="1"/>
          <w:numId w:val="4"/>
        </w:numPr>
        <w:spacing w:after="160" w:line="20" w:lineRule="atLeast"/>
        <w:ind w:left="426"/>
        <w:jc w:val="both"/>
      </w:pPr>
      <w:r w:rsidRPr="00015337">
        <w:t>Інформування та підготовка персоналу</w:t>
      </w:r>
    </w:p>
    <w:p w14:paraId="684DCAB0" w14:textId="77777777" w:rsidR="00484FB1" w:rsidRPr="00015337" w:rsidRDefault="00484FB1" w:rsidP="00484FB1">
      <w:pPr>
        <w:pStyle w:val="a9"/>
        <w:numPr>
          <w:ilvl w:val="2"/>
          <w:numId w:val="4"/>
        </w:numPr>
        <w:spacing w:after="160" w:line="20" w:lineRule="atLeast"/>
        <w:ind w:left="426"/>
        <w:jc w:val="both"/>
      </w:pPr>
      <w:r w:rsidRPr="00015337">
        <w:t>Суб'єкт господарювання повинен ввести в дію та підтримати в дії процедури для визначення необхідних сфер підготовки персоналу для всіх співробітників, робота яких може здійснити суттєвий вплив на забруднення атмосферного повітря. Повинна підтримуватися відповідна документація про підготовку персоналу. Персонал, який виконує спеціальні завдання, повинен володіти необхідною кваліфікацією (необхідною освітою, підготовкою та/або досвідом роботи).</w:t>
      </w:r>
    </w:p>
    <w:p w14:paraId="0B65AA17" w14:textId="77777777" w:rsidR="00484FB1" w:rsidRPr="00015337" w:rsidRDefault="00484FB1" w:rsidP="00484FB1">
      <w:pPr>
        <w:pStyle w:val="a9"/>
        <w:numPr>
          <w:ilvl w:val="2"/>
          <w:numId w:val="4"/>
        </w:numPr>
        <w:spacing w:after="160" w:line="20" w:lineRule="atLeast"/>
        <w:ind w:left="426"/>
        <w:jc w:val="both"/>
      </w:pPr>
      <w:r w:rsidRPr="00015337">
        <w:t>Суб'єкт господарювання повинен забезпечити, щоб відповідальна особа, визначена у відповідності до положення департаменту, Міністерства захисту довкілля та природних ресурсів України, Державної екологічної інспекції у Львівській області була доступна на об'єкті в будь-який час, коли відбувається вказана діяльність.</w:t>
      </w:r>
    </w:p>
    <w:p w14:paraId="563AFA43" w14:textId="77777777" w:rsidR="00484FB1" w:rsidRPr="00015337" w:rsidRDefault="00484FB1" w:rsidP="00484FB1">
      <w:pPr>
        <w:pStyle w:val="a9"/>
        <w:numPr>
          <w:ilvl w:val="0"/>
          <w:numId w:val="4"/>
        </w:numPr>
        <w:spacing w:after="160" w:line="20" w:lineRule="atLeast"/>
        <w:ind w:left="426"/>
        <w:jc w:val="both"/>
        <w:rPr>
          <w:b/>
          <w:bCs/>
        </w:rPr>
      </w:pPr>
      <w:r w:rsidRPr="00015337">
        <w:rPr>
          <w:b/>
          <w:bCs/>
        </w:rPr>
        <w:t>Відповідальність за дотримання вимог та умов дозволу на викиди, екологічного податку</w:t>
      </w:r>
    </w:p>
    <w:p w14:paraId="2F9FC83D" w14:textId="77777777" w:rsidR="00484FB1" w:rsidRPr="00015337" w:rsidRDefault="00484FB1" w:rsidP="00484FB1">
      <w:pPr>
        <w:pStyle w:val="a9"/>
        <w:numPr>
          <w:ilvl w:val="1"/>
          <w:numId w:val="4"/>
        </w:numPr>
        <w:spacing w:after="160" w:line="20" w:lineRule="atLeast"/>
        <w:ind w:left="426"/>
        <w:jc w:val="both"/>
      </w:pPr>
      <w:r w:rsidRPr="00015337">
        <w:t>Відповідальність за дотримання вимог та умов дозволу на викиди</w:t>
      </w:r>
    </w:p>
    <w:p w14:paraId="1FD19538" w14:textId="77777777" w:rsidR="00484FB1" w:rsidRPr="00015337" w:rsidRDefault="00484FB1" w:rsidP="00484FB1">
      <w:pPr>
        <w:pStyle w:val="a9"/>
        <w:numPr>
          <w:ilvl w:val="2"/>
          <w:numId w:val="4"/>
        </w:numPr>
        <w:spacing w:after="160" w:line="20" w:lineRule="atLeast"/>
        <w:ind w:left="426"/>
        <w:jc w:val="both"/>
      </w:pPr>
      <w:r w:rsidRPr="00015337">
        <w:t>Відповідальність за дотримання вимог та умов цього дозволу на викиди несе суб'єкт господарювання.</w:t>
      </w:r>
    </w:p>
    <w:p w14:paraId="46563CA4" w14:textId="77777777" w:rsidR="00484FB1" w:rsidRPr="00015337" w:rsidRDefault="00484FB1" w:rsidP="00484FB1">
      <w:pPr>
        <w:pStyle w:val="a9"/>
        <w:numPr>
          <w:ilvl w:val="2"/>
          <w:numId w:val="4"/>
        </w:numPr>
        <w:spacing w:after="160" w:line="20" w:lineRule="atLeast"/>
        <w:ind w:left="426"/>
        <w:jc w:val="both"/>
      </w:pPr>
      <w:r w:rsidRPr="00015337">
        <w:t>При невиконанні вимог, передбачених дозволом на викиди, суб'єкт господарювання несе відповідальність згідно ст. 78 Кодексу України про адміністративні правопорушення.</w:t>
      </w:r>
    </w:p>
    <w:p w14:paraId="75613B5D" w14:textId="77777777" w:rsidR="00484FB1" w:rsidRPr="00015337" w:rsidRDefault="00484FB1" w:rsidP="00484FB1">
      <w:pPr>
        <w:pStyle w:val="a9"/>
        <w:numPr>
          <w:ilvl w:val="0"/>
          <w:numId w:val="4"/>
        </w:numPr>
        <w:spacing w:after="160" w:line="20" w:lineRule="atLeast"/>
        <w:ind w:left="426"/>
        <w:jc w:val="both"/>
        <w:rPr>
          <w:b/>
          <w:bCs/>
        </w:rPr>
      </w:pPr>
      <w:r w:rsidRPr="00015337">
        <w:rPr>
          <w:b/>
          <w:bCs/>
        </w:rPr>
        <w:t>Відповідальність за сплату екологічного податку</w:t>
      </w:r>
    </w:p>
    <w:p w14:paraId="2E2F4C2F" w14:textId="77777777" w:rsidR="00484FB1" w:rsidRPr="00015337" w:rsidRDefault="00484FB1" w:rsidP="00484FB1">
      <w:pPr>
        <w:pStyle w:val="a9"/>
        <w:numPr>
          <w:ilvl w:val="1"/>
          <w:numId w:val="4"/>
        </w:numPr>
        <w:spacing w:after="160" w:line="20" w:lineRule="atLeast"/>
        <w:ind w:left="426"/>
        <w:jc w:val="both"/>
      </w:pPr>
      <w:r w:rsidRPr="00015337">
        <w:t>Своєчасно і в повному обсязі сплачувати екологічний податок відповідно до вимог ст. 9.1.5, 14.1.57, 243 Податкового Кодексу України.</w:t>
      </w:r>
    </w:p>
    <w:p w14:paraId="678A620A" w14:textId="77777777" w:rsidR="00484FB1" w:rsidRPr="00015337" w:rsidRDefault="00484FB1" w:rsidP="00484FB1">
      <w:pPr>
        <w:pStyle w:val="a9"/>
        <w:numPr>
          <w:ilvl w:val="1"/>
          <w:numId w:val="4"/>
        </w:numPr>
        <w:spacing w:after="160" w:line="20" w:lineRule="atLeast"/>
        <w:ind w:left="426"/>
        <w:jc w:val="both"/>
      </w:pPr>
      <w:r w:rsidRPr="00015337">
        <w:t>Неподання або несвоєчасне подання податкової звітності або невиконання вимог щодо внесення змін до податкової звітності суб'єкт господарювання несе відповідальність згідно ст. 120 Податкового Кодексу України.</w:t>
      </w:r>
    </w:p>
    <w:p w14:paraId="62A4FAAC" w14:textId="77777777" w:rsidR="00484FB1" w:rsidRDefault="00484FB1" w:rsidP="00D609DE">
      <w:pPr>
        <w:keepNext/>
        <w:keepLines/>
        <w:spacing w:before="200"/>
        <w:jc w:val="center"/>
        <w:outlineLvl w:val="1"/>
        <w:rPr>
          <w:b/>
          <w:bCs/>
          <w:color w:val="000000"/>
        </w:rPr>
      </w:pPr>
    </w:p>
    <w:sectPr w:rsidR="00484FB1" w:rsidSect="003A27ED">
      <w:footerReference w:type="default" r:id="rId8"/>
      <w:footerReference w:type="first" r:id="rId9"/>
      <w:pgSz w:w="11906" w:h="16838"/>
      <w:pgMar w:top="1134" w:right="851" w:bottom="709" w:left="1418" w:header="709" w:footer="40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E44D8" w14:textId="77777777" w:rsidR="00430F8B" w:rsidRDefault="00430F8B">
      <w:r>
        <w:separator/>
      </w:r>
    </w:p>
  </w:endnote>
  <w:endnote w:type="continuationSeparator" w:id="0">
    <w:p w14:paraId="1E3EE7C3" w14:textId="77777777" w:rsidR="00430F8B" w:rsidRDefault="00430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220141"/>
      <w:docPartObj>
        <w:docPartGallery w:val="Page Numbers (Bottom of Page)"/>
        <w:docPartUnique/>
      </w:docPartObj>
    </w:sdtPr>
    <w:sdtEndPr/>
    <w:sdtContent>
      <w:p w14:paraId="42E017F6" w14:textId="77777777" w:rsidR="00484FB1" w:rsidRDefault="00484FB1">
        <w:pPr>
          <w:pStyle w:val="ae"/>
          <w:jc w:val="right"/>
        </w:pPr>
        <w:r>
          <w:fldChar w:fldCharType="begin"/>
        </w:r>
        <w:r>
          <w:instrText>PAGE   \* MERGEFORMAT</w:instrText>
        </w:r>
        <w:r>
          <w:fldChar w:fldCharType="separate"/>
        </w:r>
        <w:r w:rsidRPr="003924C6">
          <w:rPr>
            <w:noProof/>
            <w:lang w:val="ru-RU"/>
          </w:rPr>
          <w:t>38</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C4B03" w14:textId="77777777" w:rsidR="00D609DE" w:rsidRDefault="00D609DE">
    <w:pPr>
      <w:pBdr>
        <w:top w:val="nil"/>
        <w:left w:val="nil"/>
        <w:bottom w:val="nil"/>
        <w:right w:val="nil"/>
        <w:between w:val="nil"/>
      </w:pBdr>
      <w:tabs>
        <w:tab w:val="center" w:pos="4819"/>
        <w:tab w:val="right" w:pos="9639"/>
      </w:tabs>
      <w:jc w:val="right"/>
      <w:rPr>
        <w:color w:val="000000"/>
      </w:rPr>
    </w:pPr>
    <w:r>
      <w:rPr>
        <w:color w:val="000000"/>
      </w:rPr>
      <w:fldChar w:fldCharType="begin"/>
    </w:r>
    <w:r>
      <w:rPr>
        <w:color w:val="000000"/>
      </w:rPr>
      <w:instrText>PAGE</w:instrText>
    </w:r>
    <w:r>
      <w:rPr>
        <w:color w:val="000000"/>
      </w:rPr>
      <w:fldChar w:fldCharType="separate"/>
    </w:r>
    <w:r>
      <w:rPr>
        <w:color w:val="000000"/>
      </w:rPr>
      <w:t>3</w:t>
    </w:r>
    <w:r>
      <w:rPr>
        <w:color w:val="000000"/>
      </w:rPr>
      <w:t>2</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5D09A" w14:textId="77777777" w:rsidR="00D609DE" w:rsidRDefault="00D609DE">
    <w:pPr>
      <w:pBdr>
        <w:top w:val="nil"/>
        <w:left w:val="nil"/>
        <w:bottom w:val="nil"/>
        <w:right w:val="nil"/>
        <w:between w:val="nil"/>
      </w:pBdr>
      <w:tabs>
        <w:tab w:val="center" w:pos="4819"/>
        <w:tab w:val="right" w:pos="9639"/>
      </w:tabs>
      <w:jc w:val="right"/>
      <w:rPr>
        <w:color w:val="000000"/>
      </w:rPr>
    </w:pPr>
  </w:p>
  <w:p w14:paraId="7BC076E3" w14:textId="77777777" w:rsidR="00D609DE" w:rsidRDefault="00D609DE">
    <w:pPr>
      <w:pBdr>
        <w:top w:val="nil"/>
        <w:left w:val="nil"/>
        <w:bottom w:val="nil"/>
        <w:right w:val="nil"/>
        <w:between w:val="nil"/>
      </w:pBdr>
      <w:tabs>
        <w:tab w:val="center" w:pos="4819"/>
        <w:tab w:val="right" w:pos="9639"/>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D9DA1" w14:textId="77777777" w:rsidR="00430F8B" w:rsidRDefault="00430F8B">
      <w:r>
        <w:separator/>
      </w:r>
    </w:p>
  </w:footnote>
  <w:footnote w:type="continuationSeparator" w:id="0">
    <w:p w14:paraId="6D272F8A" w14:textId="77777777" w:rsidR="00430F8B" w:rsidRDefault="00430F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17016"/>
    <w:multiLevelType w:val="multilevel"/>
    <w:tmpl w:val="B5DC610A"/>
    <w:lvl w:ilvl="0">
      <w:start w:val="51"/>
      <w:numFmt w:val="bullet"/>
      <w:lvlText w:val="-"/>
      <w:lvlJc w:val="left"/>
      <w:pPr>
        <w:ind w:left="1287" w:hanging="360"/>
      </w:pPr>
      <w:rPr>
        <w:rFonts w:ascii="Times New Roman" w:eastAsia="Times New Roman" w:hAnsi="Times New Roman" w:cs="Times New Roman"/>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322041E2"/>
    <w:multiLevelType w:val="multilevel"/>
    <w:tmpl w:val="EE583C9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5BA34901"/>
    <w:multiLevelType w:val="multilevel"/>
    <w:tmpl w:val="F454FB8E"/>
    <w:lvl w:ilvl="0">
      <w:start w:val="1"/>
      <w:numFmt w:val="decimal"/>
      <w:lvlText w:val="%1."/>
      <w:lvlJc w:val="left"/>
      <w:pPr>
        <w:ind w:left="720" w:hanging="360"/>
      </w:pPr>
    </w:lvl>
    <w:lvl w:ilvl="1">
      <w:start w:val="2"/>
      <w:numFmt w:val="decimal"/>
      <w:lvlText w:val="%1.%2."/>
      <w:lvlJc w:val="left"/>
      <w:pPr>
        <w:ind w:left="1080" w:hanging="360"/>
      </w:pPr>
    </w:lvl>
    <w:lvl w:ilvl="2">
      <w:start w:val="2"/>
      <w:numFmt w:val="decimal"/>
      <w:lvlText w:val="%1.%2.%3."/>
      <w:lvlJc w:val="left"/>
      <w:pPr>
        <w:ind w:left="1800" w:hanging="720"/>
      </w:pPr>
    </w:lvl>
    <w:lvl w:ilvl="3">
      <w:start w:val="2"/>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3" w15:restartNumberingAfterBreak="0">
    <w:nsid w:val="76AC7FB6"/>
    <w:multiLevelType w:val="multilevel"/>
    <w:tmpl w:val="91C2270A"/>
    <w:lvl w:ilvl="0">
      <w:start w:val="1"/>
      <w:numFmt w:val="decimal"/>
      <w:lvlText w:val="%1."/>
      <w:lvlJc w:val="left"/>
      <w:pPr>
        <w:ind w:left="720" w:hanging="360"/>
      </w:p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num w:numId="1" w16cid:durableId="767651944">
    <w:abstractNumId w:val="3"/>
  </w:num>
  <w:num w:numId="2" w16cid:durableId="1910537823">
    <w:abstractNumId w:val="2"/>
  </w:num>
  <w:num w:numId="3" w16cid:durableId="287782617">
    <w:abstractNumId w:val="0"/>
  </w:num>
  <w:num w:numId="4" w16cid:durableId="18881004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9DE"/>
    <w:rsid w:val="000E592F"/>
    <w:rsid w:val="001201AC"/>
    <w:rsid w:val="00184032"/>
    <w:rsid w:val="003A27ED"/>
    <w:rsid w:val="00423C09"/>
    <w:rsid w:val="00430F8B"/>
    <w:rsid w:val="00484FB1"/>
    <w:rsid w:val="00585E5E"/>
    <w:rsid w:val="00D609DE"/>
    <w:rsid w:val="00DC54D0"/>
    <w:rsid w:val="00EA3C4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453D5"/>
  <w15:chartTrackingRefBased/>
  <w15:docId w15:val="{E91F7283-C493-4EEA-8D3E-54AF042A0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uk-U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09DE"/>
    <w:pPr>
      <w:spacing w:after="0" w:line="240" w:lineRule="auto"/>
    </w:pPr>
    <w:rPr>
      <w:rFonts w:ascii="Times New Roman" w:eastAsia="Times New Roman" w:hAnsi="Times New Roman" w:cs="Times New Roman"/>
      <w:noProof/>
      <w:kern w:val="0"/>
      <w14:ligatures w14:val="none"/>
    </w:rPr>
  </w:style>
  <w:style w:type="paragraph" w:styleId="1">
    <w:name w:val="heading 1"/>
    <w:basedOn w:val="a"/>
    <w:next w:val="a"/>
    <w:link w:val="10"/>
    <w:uiPriority w:val="9"/>
    <w:qFormat/>
    <w:rsid w:val="00D609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D609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609D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609D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609D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609DE"/>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609DE"/>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609DE"/>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609DE"/>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609DE"/>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rsid w:val="00D609DE"/>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D609DE"/>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609DE"/>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609DE"/>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609D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609DE"/>
    <w:rPr>
      <w:rFonts w:eastAsiaTheme="majorEastAsia" w:cstheme="majorBidi"/>
      <w:color w:val="595959" w:themeColor="text1" w:themeTint="A6"/>
    </w:rPr>
  </w:style>
  <w:style w:type="character" w:customStyle="1" w:styleId="80">
    <w:name w:val="Заголовок 8 Знак"/>
    <w:basedOn w:val="a0"/>
    <w:link w:val="8"/>
    <w:uiPriority w:val="9"/>
    <w:semiHidden/>
    <w:rsid w:val="00D609D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609DE"/>
    <w:rPr>
      <w:rFonts w:eastAsiaTheme="majorEastAsia" w:cstheme="majorBidi"/>
      <w:color w:val="272727" w:themeColor="text1" w:themeTint="D8"/>
    </w:rPr>
  </w:style>
  <w:style w:type="paragraph" w:styleId="a3">
    <w:name w:val="Title"/>
    <w:basedOn w:val="a"/>
    <w:next w:val="a"/>
    <w:link w:val="a4"/>
    <w:uiPriority w:val="10"/>
    <w:qFormat/>
    <w:rsid w:val="00D609DE"/>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D609D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609DE"/>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D609D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D609DE"/>
    <w:pPr>
      <w:spacing w:before="160"/>
      <w:jc w:val="center"/>
    </w:pPr>
    <w:rPr>
      <w:i/>
      <w:iCs/>
      <w:color w:val="404040" w:themeColor="text1" w:themeTint="BF"/>
    </w:rPr>
  </w:style>
  <w:style w:type="character" w:customStyle="1" w:styleId="a8">
    <w:name w:val="Цитата Знак"/>
    <w:basedOn w:val="a0"/>
    <w:link w:val="a7"/>
    <w:uiPriority w:val="29"/>
    <w:rsid w:val="00D609DE"/>
    <w:rPr>
      <w:i/>
      <w:iCs/>
      <w:color w:val="404040" w:themeColor="text1" w:themeTint="BF"/>
    </w:rPr>
  </w:style>
  <w:style w:type="paragraph" w:styleId="a9">
    <w:name w:val="List Paragraph"/>
    <w:basedOn w:val="a"/>
    <w:uiPriority w:val="34"/>
    <w:qFormat/>
    <w:rsid w:val="00D609DE"/>
    <w:pPr>
      <w:ind w:left="720"/>
      <w:contextualSpacing/>
    </w:pPr>
  </w:style>
  <w:style w:type="character" w:styleId="aa">
    <w:name w:val="Intense Emphasis"/>
    <w:basedOn w:val="a0"/>
    <w:uiPriority w:val="21"/>
    <w:qFormat/>
    <w:rsid w:val="00D609DE"/>
    <w:rPr>
      <w:i/>
      <w:iCs/>
      <w:color w:val="0F4761" w:themeColor="accent1" w:themeShade="BF"/>
    </w:rPr>
  </w:style>
  <w:style w:type="paragraph" w:styleId="ab">
    <w:name w:val="Intense Quote"/>
    <w:basedOn w:val="a"/>
    <w:next w:val="a"/>
    <w:link w:val="ac"/>
    <w:uiPriority w:val="30"/>
    <w:qFormat/>
    <w:rsid w:val="00D609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D609DE"/>
    <w:rPr>
      <w:i/>
      <w:iCs/>
      <w:color w:val="0F4761" w:themeColor="accent1" w:themeShade="BF"/>
    </w:rPr>
  </w:style>
  <w:style w:type="character" w:styleId="ad">
    <w:name w:val="Intense Reference"/>
    <w:basedOn w:val="a0"/>
    <w:uiPriority w:val="32"/>
    <w:qFormat/>
    <w:rsid w:val="00D609DE"/>
    <w:rPr>
      <w:b/>
      <w:bCs/>
      <w:smallCaps/>
      <w:color w:val="0F4761" w:themeColor="accent1" w:themeShade="BF"/>
      <w:spacing w:val="5"/>
    </w:rPr>
  </w:style>
  <w:style w:type="paragraph" w:styleId="21">
    <w:name w:val="Body Text 2"/>
    <w:basedOn w:val="a"/>
    <w:link w:val="22"/>
    <w:rsid w:val="00430F8B"/>
    <w:pPr>
      <w:jc w:val="center"/>
    </w:pPr>
    <w:rPr>
      <w:rFonts w:eastAsia="Calibri"/>
      <w:sz w:val="28"/>
      <w:szCs w:val="28"/>
      <w:lang w:val="ru-RU" w:eastAsia="ru-RU"/>
    </w:rPr>
  </w:style>
  <w:style w:type="character" w:customStyle="1" w:styleId="22">
    <w:name w:val="Основний текст 2 Знак"/>
    <w:basedOn w:val="a0"/>
    <w:link w:val="21"/>
    <w:rsid w:val="00430F8B"/>
    <w:rPr>
      <w:rFonts w:ascii="Times New Roman" w:eastAsia="Calibri" w:hAnsi="Times New Roman" w:cs="Times New Roman"/>
      <w:noProof/>
      <w:kern w:val="0"/>
      <w:sz w:val="28"/>
      <w:szCs w:val="28"/>
      <w:lang w:val="ru-RU" w:eastAsia="ru-RU"/>
      <w14:ligatures w14:val="none"/>
    </w:rPr>
  </w:style>
  <w:style w:type="paragraph" w:styleId="ae">
    <w:name w:val="footer"/>
    <w:basedOn w:val="a"/>
    <w:link w:val="af"/>
    <w:uiPriority w:val="99"/>
    <w:rsid w:val="00430F8B"/>
    <w:pPr>
      <w:tabs>
        <w:tab w:val="center" w:pos="4819"/>
        <w:tab w:val="right" w:pos="9639"/>
      </w:tabs>
    </w:pPr>
    <w:rPr>
      <w:rFonts w:eastAsia="Calibri"/>
      <w:noProof w:val="0"/>
      <w:lang w:val="en-US" w:eastAsia="x-none"/>
    </w:rPr>
  </w:style>
  <w:style w:type="character" w:customStyle="1" w:styleId="af">
    <w:name w:val="Нижній колонтитул Знак"/>
    <w:basedOn w:val="a0"/>
    <w:link w:val="ae"/>
    <w:uiPriority w:val="99"/>
    <w:rsid w:val="00430F8B"/>
    <w:rPr>
      <w:rFonts w:ascii="Times New Roman" w:eastAsia="Calibri" w:hAnsi="Times New Roman" w:cs="Times New Roman"/>
      <w:kern w:val="0"/>
      <w:lang w:val="en-US" w:eastAsia="x-none"/>
      <w14:ligatures w14:val="none"/>
    </w:rPr>
  </w:style>
  <w:style w:type="character" w:customStyle="1" w:styleId="FontStyle13">
    <w:name w:val="Font Style13"/>
    <w:rsid w:val="00430F8B"/>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13859</Words>
  <Characters>7901</Characters>
  <Application>Microsoft Office Word</Application>
  <DocSecurity>0</DocSecurity>
  <Lines>65</Lines>
  <Paragraphs>43</Paragraphs>
  <ScaleCrop>false</ScaleCrop>
  <Company/>
  <LinksUpToDate>false</LinksUpToDate>
  <CharactersWithSpaces>21717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Konovaliuk</dc:creator>
  <cp:keywords/>
  <dc:description/>
  <cp:lastModifiedBy>Upgrade</cp:lastModifiedBy>
  <cp:revision>6</cp:revision>
  <dcterms:created xsi:type="dcterms:W3CDTF">2025-05-08T13:49:00Z</dcterms:created>
  <dcterms:modified xsi:type="dcterms:W3CDTF">2025-09-09T15:20:00Z</dcterms:modified>
</cp:coreProperties>
</file>